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3A355FF3" w:rsidR="007F038C" w:rsidRPr="00F337F5" w:rsidRDefault="007F038C" w:rsidP="007F038C">
      <w:pPr>
        <w:widowControl w:val="0"/>
        <w:tabs>
          <w:tab w:val="left" w:pos="6289"/>
        </w:tabs>
        <w:spacing w:after="0"/>
        <w:rPr>
          <w:rFonts w:eastAsiaTheme="minorEastAsia"/>
          <w:b/>
          <w:i/>
          <w:sz w:val="32"/>
          <w:lang w:val="en-US" w:eastAsia="ko-KR"/>
        </w:rPr>
      </w:pPr>
      <w:r w:rsidRPr="00F337F5">
        <w:rPr>
          <w:b/>
          <w:noProof/>
          <w:sz w:val="24"/>
          <w:lang w:val="en-US"/>
        </w:rPr>
        <w:t>3GPP TSG-RAN WG2 Meeting #1</w:t>
      </w:r>
      <w:r w:rsidRPr="00F337F5">
        <w:rPr>
          <w:rFonts w:eastAsiaTheme="minorEastAsia" w:hint="eastAsia"/>
          <w:b/>
          <w:noProof/>
          <w:sz w:val="24"/>
          <w:lang w:val="en-US" w:eastAsia="ko-KR"/>
        </w:rPr>
        <w:t>3</w:t>
      </w:r>
      <w:r w:rsidR="00307680" w:rsidRPr="00F337F5">
        <w:rPr>
          <w:rFonts w:eastAsiaTheme="minorEastAsia" w:hint="eastAsia"/>
          <w:b/>
          <w:noProof/>
          <w:sz w:val="24"/>
          <w:lang w:val="en-US" w:eastAsia="ko-KR"/>
        </w:rPr>
        <w:t>2</w:t>
      </w:r>
      <w:r w:rsidRPr="00F337F5">
        <w:rPr>
          <w:b/>
          <w:noProof/>
          <w:sz w:val="24"/>
          <w:lang w:val="en-US" w:eastAsia="ko-KR"/>
        </w:rPr>
        <w:tab/>
      </w:r>
      <w:r w:rsidRPr="00F337F5">
        <w:rPr>
          <w:b/>
          <w:noProof/>
          <w:sz w:val="24"/>
          <w:lang w:val="en-US" w:eastAsia="ko-KR"/>
        </w:rPr>
        <w:tab/>
      </w:r>
      <w:r w:rsidRPr="00F337F5">
        <w:rPr>
          <w:b/>
          <w:noProof/>
          <w:sz w:val="24"/>
          <w:lang w:val="en-US" w:eastAsia="ko-KR"/>
        </w:rPr>
        <w:tab/>
        <w:t xml:space="preserve">         </w:t>
      </w:r>
      <w:bookmarkStart w:id="0" w:name="_Hlk213157572"/>
      <w:r w:rsidR="0069364E" w:rsidRPr="00F337F5">
        <w:rPr>
          <w:b/>
          <w:bCs/>
          <w:iCs/>
          <w:sz w:val="24"/>
          <w:szCs w:val="24"/>
          <w:lang w:val="en-US" w:eastAsia="ko-KR"/>
        </w:rPr>
        <w:t>R2-2508147</w:t>
      </w:r>
      <w:bookmarkEnd w:id="0"/>
    </w:p>
    <w:p w14:paraId="07C478AC" w14:textId="666ABEA7" w:rsidR="006E2F52" w:rsidRPr="00200EB0" w:rsidRDefault="00307680" w:rsidP="007F038C">
      <w:pPr>
        <w:tabs>
          <w:tab w:val="left" w:pos="1985"/>
        </w:tabs>
        <w:spacing w:after="60" w:line="288" w:lineRule="auto"/>
        <w:rPr>
          <w:rFonts w:eastAsiaTheme="minorEastAsia"/>
          <w:b/>
          <w:sz w:val="24"/>
          <w:lang w:val="sv-SE" w:eastAsia="ko-KR"/>
        </w:rPr>
      </w:pPr>
      <w:r w:rsidRPr="00200EB0">
        <w:rPr>
          <w:rFonts w:eastAsiaTheme="minorEastAsia" w:hint="eastAsia"/>
          <w:b/>
          <w:sz w:val="24"/>
          <w:lang w:val="sv-SE" w:eastAsia="ko-KR"/>
        </w:rPr>
        <w:t>Dallas</w:t>
      </w:r>
      <w:r w:rsidR="001E2DE7" w:rsidRPr="00200EB0">
        <w:rPr>
          <w:rFonts w:eastAsiaTheme="minorEastAsia"/>
          <w:b/>
          <w:sz w:val="24"/>
          <w:lang w:val="sv-SE" w:eastAsia="ko-KR"/>
        </w:rPr>
        <w:t xml:space="preserve">, </w:t>
      </w:r>
      <w:r w:rsidR="00BB546F" w:rsidRPr="00200EB0">
        <w:rPr>
          <w:rFonts w:eastAsiaTheme="minorEastAsia" w:hint="eastAsia"/>
          <w:b/>
          <w:sz w:val="24"/>
          <w:lang w:val="sv-SE" w:eastAsia="ko-KR"/>
        </w:rPr>
        <w:t>TX</w:t>
      </w:r>
      <w:r w:rsidRPr="00200EB0">
        <w:rPr>
          <w:rFonts w:eastAsiaTheme="minorEastAsia" w:hint="eastAsia"/>
          <w:b/>
          <w:sz w:val="24"/>
          <w:lang w:val="sv-SE" w:eastAsia="ko-KR"/>
        </w:rPr>
        <w:t>, USA</w:t>
      </w:r>
      <w:r w:rsidR="001E2DE7" w:rsidRPr="00200EB0">
        <w:rPr>
          <w:rFonts w:eastAsiaTheme="minorEastAsia"/>
          <w:b/>
          <w:sz w:val="24"/>
          <w:lang w:val="sv-SE" w:eastAsia="ko-KR"/>
        </w:rPr>
        <w:t xml:space="preserve">, </w:t>
      </w:r>
      <w:r w:rsidR="00E825A0" w:rsidRPr="00200EB0">
        <w:rPr>
          <w:rFonts w:eastAsiaTheme="minorEastAsia" w:hint="eastAsia"/>
          <w:b/>
          <w:sz w:val="24"/>
          <w:lang w:val="sv-SE" w:eastAsia="ko-KR"/>
        </w:rPr>
        <w:t xml:space="preserve">17 </w:t>
      </w:r>
      <w:r w:rsidR="00E825A0" w:rsidRPr="00200EB0">
        <w:rPr>
          <w:rFonts w:eastAsiaTheme="minorEastAsia"/>
          <w:b/>
          <w:sz w:val="24"/>
          <w:lang w:val="sv-SE" w:eastAsia="ko-KR"/>
        </w:rPr>
        <w:t>–</w:t>
      </w:r>
      <w:r w:rsidR="00E825A0" w:rsidRPr="00200EB0">
        <w:rPr>
          <w:rFonts w:eastAsiaTheme="minorEastAsia" w:hint="eastAsia"/>
          <w:b/>
          <w:sz w:val="24"/>
          <w:lang w:val="sv-SE" w:eastAsia="ko-KR"/>
        </w:rPr>
        <w:t xml:space="preserve"> 21 </w:t>
      </w:r>
      <w:r w:rsidRPr="00200EB0">
        <w:rPr>
          <w:rFonts w:eastAsiaTheme="minorEastAsia" w:hint="eastAsia"/>
          <w:b/>
          <w:sz w:val="24"/>
          <w:lang w:val="sv-SE" w:eastAsia="ko-KR"/>
        </w:rPr>
        <w:t>Nov</w:t>
      </w:r>
      <w:r w:rsidR="00E825A0" w:rsidRPr="00200EB0">
        <w:rPr>
          <w:rFonts w:eastAsiaTheme="minorEastAsia" w:hint="eastAsia"/>
          <w:b/>
          <w:sz w:val="24"/>
          <w:lang w:val="sv-SE" w:eastAsia="ko-KR"/>
        </w:rPr>
        <w:t>ember 2025</w:t>
      </w:r>
    </w:p>
    <w:p w14:paraId="37F68943" w14:textId="54FAE6D1" w:rsidR="008C10C3" w:rsidRPr="00200EB0" w:rsidRDefault="008C10C3" w:rsidP="003536D9">
      <w:pPr>
        <w:tabs>
          <w:tab w:val="left" w:pos="1985"/>
        </w:tabs>
        <w:spacing w:before="240" w:after="60" w:line="288" w:lineRule="auto"/>
        <w:rPr>
          <w:rFonts w:eastAsiaTheme="minorEastAsia" w:cs="Arial"/>
          <w:b/>
          <w:noProof/>
          <w:sz w:val="24"/>
          <w:szCs w:val="24"/>
          <w:lang w:val="sv-SE" w:eastAsia="ko-KR"/>
        </w:rPr>
      </w:pPr>
      <w:r w:rsidRPr="00200EB0">
        <w:rPr>
          <w:rFonts w:cs="Arial"/>
          <w:b/>
          <w:noProof/>
          <w:sz w:val="24"/>
          <w:szCs w:val="24"/>
          <w:lang w:val="sv-SE" w:eastAsia="ko-KR"/>
        </w:rPr>
        <w:t>Agenda Item</w:t>
      </w:r>
      <w:r w:rsidRPr="00200EB0">
        <w:rPr>
          <w:rFonts w:eastAsia="맑은 고딕" w:cs="Arial"/>
          <w:b/>
          <w:noProof/>
          <w:sz w:val="24"/>
          <w:szCs w:val="24"/>
          <w:lang w:val="sv-SE" w:eastAsia="ko-KR"/>
        </w:rPr>
        <w:t>:</w:t>
      </w:r>
      <w:r w:rsidRPr="00200EB0">
        <w:rPr>
          <w:rFonts w:cs="Arial"/>
          <w:b/>
          <w:noProof/>
          <w:sz w:val="24"/>
          <w:szCs w:val="24"/>
          <w:lang w:val="sv-SE" w:eastAsia="ko-KR"/>
        </w:rPr>
        <w:tab/>
      </w:r>
      <w:bookmarkStart w:id="1" w:name="_Hlk213157532"/>
      <w:r w:rsidR="00E10157" w:rsidRPr="00200EB0">
        <w:rPr>
          <w:rFonts w:eastAsiaTheme="minorEastAsia" w:cs="Arial"/>
          <w:b/>
          <w:noProof/>
          <w:sz w:val="24"/>
          <w:szCs w:val="24"/>
          <w:lang w:val="sv-SE" w:eastAsia="ko-KR"/>
        </w:rPr>
        <w:t>10.3.2</w:t>
      </w:r>
      <w:r w:rsidR="00882D0C" w:rsidRPr="00200EB0">
        <w:rPr>
          <w:rFonts w:eastAsiaTheme="minorEastAsia" w:cs="Arial" w:hint="eastAsia"/>
          <w:b/>
          <w:noProof/>
          <w:sz w:val="24"/>
          <w:szCs w:val="24"/>
          <w:lang w:val="sv-SE" w:eastAsia="ko-KR"/>
        </w:rPr>
        <w:t>.3</w:t>
      </w:r>
      <w:bookmarkEnd w:id="1"/>
    </w:p>
    <w:p w14:paraId="07FC9B3F" w14:textId="77777777" w:rsidR="008C10C3" w:rsidRPr="00200EB0" w:rsidRDefault="008C10C3" w:rsidP="008C10C3">
      <w:pPr>
        <w:tabs>
          <w:tab w:val="left" w:pos="1985"/>
        </w:tabs>
        <w:spacing w:after="60" w:line="288" w:lineRule="auto"/>
        <w:rPr>
          <w:rFonts w:cs="Arial"/>
          <w:b/>
          <w:noProof/>
          <w:sz w:val="24"/>
          <w:szCs w:val="24"/>
          <w:lang w:val="en-US" w:eastAsia="ko-KR"/>
        </w:rPr>
      </w:pPr>
      <w:r w:rsidRPr="00200EB0">
        <w:rPr>
          <w:rFonts w:cs="Arial"/>
          <w:b/>
          <w:noProof/>
          <w:sz w:val="24"/>
          <w:szCs w:val="24"/>
          <w:lang w:val="en-US" w:eastAsia="ko-KR"/>
        </w:rPr>
        <w:t>Source</w:t>
      </w:r>
      <w:r w:rsidRPr="00200EB0">
        <w:rPr>
          <w:rFonts w:eastAsia="맑은 고딕" w:cs="Arial"/>
          <w:b/>
          <w:noProof/>
          <w:sz w:val="24"/>
          <w:szCs w:val="24"/>
          <w:lang w:val="en-US" w:eastAsia="ko-KR"/>
        </w:rPr>
        <w:t>:</w:t>
      </w:r>
      <w:r w:rsidRPr="00200EB0">
        <w:rPr>
          <w:rFonts w:cs="Arial"/>
          <w:b/>
          <w:noProof/>
          <w:sz w:val="24"/>
          <w:szCs w:val="24"/>
          <w:lang w:val="en-US" w:eastAsia="ko-KR"/>
        </w:rPr>
        <w:t xml:space="preserve"> </w:t>
      </w:r>
      <w:r w:rsidRPr="00200EB0">
        <w:rPr>
          <w:rFonts w:cs="Arial"/>
          <w:b/>
          <w:noProof/>
          <w:sz w:val="24"/>
          <w:szCs w:val="24"/>
          <w:lang w:val="en-US" w:eastAsia="ko-KR"/>
        </w:rPr>
        <w:tab/>
      </w:r>
      <w:bookmarkStart w:id="2" w:name="_Hlk213157687"/>
      <w:r w:rsidRPr="00200EB0">
        <w:rPr>
          <w:rFonts w:cs="Arial"/>
          <w:b/>
          <w:noProof/>
          <w:sz w:val="24"/>
          <w:szCs w:val="24"/>
          <w:lang w:val="en-US" w:eastAsia="ko-KR"/>
        </w:rPr>
        <w:t>LG Electronics Inc.</w:t>
      </w:r>
    </w:p>
    <w:bookmarkEnd w:id="2"/>
    <w:p w14:paraId="00DC7371" w14:textId="3F1209C6" w:rsidR="008C10C3" w:rsidRPr="00200EB0"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200EB0">
        <w:rPr>
          <w:rFonts w:cs="Arial"/>
          <w:b/>
          <w:noProof/>
          <w:sz w:val="24"/>
          <w:szCs w:val="24"/>
          <w:lang w:val="en-US" w:eastAsia="ko-KR"/>
        </w:rPr>
        <w:t>Title</w:t>
      </w:r>
      <w:r w:rsidRPr="00200EB0">
        <w:rPr>
          <w:rFonts w:eastAsia="맑은 고딕" w:cs="Arial"/>
          <w:b/>
          <w:noProof/>
          <w:sz w:val="24"/>
          <w:szCs w:val="24"/>
          <w:lang w:val="en-US" w:eastAsia="ko-KR"/>
        </w:rPr>
        <w:t>:</w:t>
      </w:r>
      <w:r w:rsidRPr="00200EB0">
        <w:rPr>
          <w:rFonts w:cs="Arial"/>
          <w:b/>
          <w:noProof/>
          <w:sz w:val="24"/>
          <w:szCs w:val="24"/>
          <w:lang w:val="en-US" w:eastAsia="ko-KR"/>
        </w:rPr>
        <w:t xml:space="preserve">         </w:t>
      </w:r>
      <w:r w:rsidRPr="00200EB0">
        <w:rPr>
          <w:rFonts w:eastAsia="맑은 고딕" w:cs="Arial"/>
          <w:b/>
          <w:noProof/>
          <w:sz w:val="24"/>
          <w:szCs w:val="24"/>
          <w:lang w:val="en-US" w:eastAsia="ko-KR"/>
        </w:rPr>
        <w:tab/>
      </w:r>
      <w:bookmarkStart w:id="3" w:name="_Hlk213157547"/>
      <w:r w:rsidR="00882D0C" w:rsidRPr="00200EB0">
        <w:rPr>
          <w:rFonts w:eastAsia="맑은 고딕" w:cs="Arial"/>
          <w:b/>
          <w:noProof/>
          <w:sz w:val="24"/>
          <w:szCs w:val="24"/>
          <w:lang w:val="en-US" w:eastAsia="ko-KR"/>
        </w:rPr>
        <w:t xml:space="preserve">Initial and System Access </w:t>
      </w:r>
      <w:r w:rsidR="00DF6632" w:rsidRPr="00200EB0">
        <w:rPr>
          <w:rFonts w:eastAsia="맑은 고딕" w:cs="Arial"/>
          <w:b/>
          <w:noProof/>
          <w:sz w:val="24"/>
          <w:szCs w:val="24"/>
          <w:lang w:val="en-US" w:eastAsia="ko-KR"/>
        </w:rPr>
        <w:t>for 6G</w:t>
      </w:r>
      <w:bookmarkEnd w:id="3"/>
    </w:p>
    <w:p w14:paraId="24456854" w14:textId="77777777" w:rsidR="008C10C3" w:rsidRPr="00200EB0" w:rsidRDefault="008C10C3" w:rsidP="008C10C3">
      <w:pPr>
        <w:tabs>
          <w:tab w:val="left" w:pos="1985"/>
        </w:tabs>
        <w:spacing w:after="60" w:line="288" w:lineRule="auto"/>
        <w:rPr>
          <w:rFonts w:cs="Arial"/>
          <w:b/>
          <w:noProof/>
          <w:sz w:val="24"/>
          <w:szCs w:val="24"/>
          <w:lang w:val="en-US" w:eastAsia="ko-KR"/>
        </w:rPr>
      </w:pPr>
      <w:r w:rsidRPr="00200EB0">
        <w:rPr>
          <w:rFonts w:cs="Arial"/>
          <w:b/>
          <w:noProof/>
          <w:sz w:val="24"/>
          <w:szCs w:val="24"/>
          <w:lang w:val="en-US" w:eastAsia="ko-KR"/>
        </w:rPr>
        <w:t>Document for</w:t>
      </w:r>
      <w:r w:rsidRPr="00200EB0">
        <w:rPr>
          <w:rFonts w:eastAsia="맑은 고딕" w:cs="Arial" w:hint="eastAsia"/>
          <w:b/>
          <w:noProof/>
          <w:sz w:val="24"/>
          <w:szCs w:val="24"/>
          <w:lang w:val="en-US" w:eastAsia="ko-KR"/>
        </w:rPr>
        <w:t>:</w:t>
      </w:r>
      <w:r w:rsidRPr="00200EB0">
        <w:rPr>
          <w:rFonts w:cs="Arial"/>
          <w:b/>
          <w:noProof/>
          <w:sz w:val="24"/>
          <w:szCs w:val="24"/>
          <w:lang w:val="en-US" w:eastAsia="ko-KR"/>
        </w:rPr>
        <w:t xml:space="preserve"> </w:t>
      </w:r>
      <w:r w:rsidRPr="00200EB0">
        <w:rPr>
          <w:rFonts w:cs="Arial"/>
          <w:b/>
          <w:noProof/>
          <w:sz w:val="24"/>
          <w:szCs w:val="24"/>
          <w:lang w:val="en-US" w:eastAsia="ko-KR"/>
        </w:rPr>
        <w:tab/>
        <w:t>Discussion and Decision</w:t>
      </w:r>
    </w:p>
    <w:p w14:paraId="028BBEC9" w14:textId="7286CBE6" w:rsidR="00BE760E" w:rsidRPr="00200EB0" w:rsidRDefault="008C10C3" w:rsidP="00BE760E">
      <w:pPr>
        <w:pStyle w:val="1"/>
        <w:rPr>
          <w:rFonts w:eastAsiaTheme="minorEastAsia"/>
          <w:lang w:eastAsia="ko-KR"/>
        </w:rPr>
      </w:pPr>
      <w:r w:rsidRPr="00200EB0">
        <w:t>Introduction</w:t>
      </w:r>
    </w:p>
    <w:p w14:paraId="2086149A" w14:textId="36251208" w:rsidR="001D25C9" w:rsidRPr="00200EB0" w:rsidRDefault="006F450D" w:rsidP="00600C3C">
      <w:pPr>
        <w:rPr>
          <w:rFonts w:ascii="Times New Roman" w:eastAsiaTheme="minorEastAsia" w:hAnsi="Times New Roman"/>
          <w:lang w:eastAsia="ko-KR"/>
        </w:rPr>
      </w:pPr>
      <w:r w:rsidRPr="00200EB0">
        <w:rPr>
          <w:rFonts w:ascii="Times New Roman" w:eastAsiaTheme="minorEastAsia" w:hAnsi="Times New Roman"/>
          <w:lang w:eastAsia="ko-KR"/>
        </w:rPr>
        <w:t>In this contribution,</w:t>
      </w:r>
      <w:r w:rsidR="007C701A" w:rsidRPr="00200EB0">
        <w:rPr>
          <w:rFonts w:ascii="Times New Roman" w:eastAsiaTheme="minorEastAsia" w:hAnsi="Times New Roman" w:hint="eastAsia"/>
          <w:lang w:eastAsia="ko-KR"/>
        </w:rPr>
        <w:t xml:space="preserve"> we propose to study some aspects for initial and system access for 6G.</w:t>
      </w:r>
      <w:r w:rsidRPr="00200EB0">
        <w:rPr>
          <w:rFonts w:ascii="Times New Roman" w:eastAsiaTheme="minorEastAsia" w:hAnsi="Times New Roman"/>
          <w:lang w:eastAsia="ko-KR"/>
        </w:rPr>
        <w:t xml:space="preserve"> </w:t>
      </w:r>
    </w:p>
    <w:p w14:paraId="260B77D0" w14:textId="65546BAF" w:rsidR="00654A48" w:rsidRPr="00200EB0" w:rsidRDefault="00506FFD" w:rsidP="00654A48">
      <w:pPr>
        <w:pStyle w:val="1"/>
        <w:rPr>
          <w:rFonts w:eastAsiaTheme="minorEastAsia"/>
          <w:lang w:val="en-US" w:eastAsia="ko-KR"/>
        </w:rPr>
      </w:pPr>
      <w:r w:rsidRPr="00200EB0">
        <w:rPr>
          <w:lang w:val="en-US"/>
        </w:rPr>
        <w:t>D</w:t>
      </w:r>
      <w:r w:rsidR="008C10C3" w:rsidRPr="00200EB0">
        <w:rPr>
          <w:lang w:val="en-US"/>
        </w:rPr>
        <w:t>iscussion</w:t>
      </w:r>
    </w:p>
    <w:p w14:paraId="4E206A9E" w14:textId="3961843E" w:rsidR="0029244D" w:rsidRPr="00200EB0" w:rsidRDefault="00200EB0" w:rsidP="0029244D">
      <w:pPr>
        <w:pStyle w:val="2"/>
        <w:rPr>
          <w:b/>
          <w:bCs/>
        </w:rPr>
      </w:pPr>
      <w:r w:rsidRPr="00200EB0">
        <w:rPr>
          <w:rFonts w:hint="eastAsia"/>
          <w:b/>
          <w:bCs/>
        </w:rPr>
        <w:t>2.1</w:t>
      </w:r>
      <w:r w:rsidRPr="00200EB0">
        <w:rPr>
          <w:b/>
          <w:bCs/>
        </w:rPr>
        <w:tab/>
      </w:r>
      <w:bookmarkStart w:id="4" w:name="_Hlk213322646"/>
      <w:r w:rsidR="00402090" w:rsidRPr="00200EB0">
        <w:rPr>
          <w:rFonts w:hint="eastAsia"/>
          <w:b/>
          <w:bCs/>
        </w:rPr>
        <w:t>SS</w:t>
      </w:r>
      <w:r w:rsidRPr="00200EB0">
        <w:rPr>
          <w:rFonts w:hint="eastAsia"/>
          <w:b/>
          <w:bCs/>
        </w:rPr>
        <w:t>/SI</w:t>
      </w:r>
      <w:r w:rsidR="00F8676F" w:rsidRPr="00200EB0">
        <w:rPr>
          <w:rFonts w:hint="eastAsia"/>
          <w:b/>
          <w:bCs/>
        </w:rPr>
        <w:t xml:space="preserve"> </w:t>
      </w:r>
      <w:r w:rsidR="008639C6" w:rsidRPr="00200EB0">
        <w:rPr>
          <w:b/>
          <w:bCs/>
        </w:rPr>
        <w:t>transmission</w:t>
      </w:r>
      <w:r w:rsidR="00D230E9" w:rsidRPr="00200EB0">
        <w:rPr>
          <w:rFonts w:hint="eastAsia"/>
          <w:b/>
          <w:bCs/>
        </w:rPr>
        <w:t xml:space="preserve"> </w:t>
      </w:r>
      <w:r w:rsidR="00B51AE2" w:rsidRPr="00200EB0">
        <w:rPr>
          <w:rFonts w:hint="eastAsia"/>
          <w:b/>
          <w:bCs/>
        </w:rPr>
        <w:t>for</w:t>
      </w:r>
      <w:r w:rsidR="00D230E9" w:rsidRPr="00200EB0">
        <w:rPr>
          <w:rFonts w:hint="eastAsia"/>
          <w:b/>
          <w:bCs/>
        </w:rPr>
        <w:t xml:space="preserve"> single/multi-carriers</w:t>
      </w:r>
      <w:bookmarkEnd w:id="4"/>
    </w:p>
    <w:p w14:paraId="4F57CF6F" w14:textId="4CFDA815" w:rsidR="00233035" w:rsidRPr="00200EB0" w:rsidRDefault="00233035" w:rsidP="00600C3C">
      <w:pPr>
        <w:rPr>
          <w:rFonts w:ascii="Times New Roman" w:eastAsia="바탕체" w:hAnsi="Times New Roman"/>
          <w:bCs/>
          <w:lang w:eastAsia="ko-KR"/>
        </w:rPr>
      </w:pPr>
      <w:r w:rsidRPr="00200EB0">
        <w:rPr>
          <w:rFonts w:ascii="Times New Roman" w:eastAsia="바탕체" w:hAnsi="Times New Roman" w:hint="eastAsia"/>
          <w:bCs/>
          <w:lang w:eastAsia="ko-KR"/>
        </w:rPr>
        <w:t>RAN2 made the following agreements on system information for 6GR:</w:t>
      </w:r>
    </w:p>
    <w:tbl>
      <w:tblPr>
        <w:tblStyle w:val="a7"/>
        <w:tblW w:w="0" w:type="auto"/>
        <w:tblLook w:val="04A0" w:firstRow="1" w:lastRow="0" w:firstColumn="1" w:lastColumn="0" w:noHBand="0" w:noVBand="1"/>
      </w:tblPr>
      <w:tblGrid>
        <w:gridCol w:w="9629"/>
      </w:tblGrid>
      <w:tr w:rsidR="00CF7624" w:rsidRPr="00200EB0" w14:paraId="3B494196" w14:textId="77777777" w:rsidTr="00CF7624">
        <w:tc>
          <w:tcPr>
            <w:tcW w:w="9629" w:type="dxa"/>
          </w:tcPr>
          <w:p w14:paraId="0C77462B" w14:textId="77777777" w:rsidR="00CF7624" w:rsidRPr="00200EB0" w:rsidRDefault="00CF7624" w:rsidP="00CF7624">
            <w:pPr>
              <w:rPr>
                <w:rFonts w:ascii="Times New Roman" w:eastAsia="바탕체" w:hAnsi="Times New Roman"/>
                <w:b/>
                <w:lang w:eastAsia="ko-KR"/>
              </w:rPr>
            </w:pPr>
            <w:r w:rsidRPr="00200EB0">
              <w:rPr>
                <w:rFonts w:ascii="Times New Roman" w:eastAsia="바탕체" w:hAnsi="Times New Roman"/>
                <w:b/>
                <w:lang w:eastAsia="ko-KR"/>
              </w:rPr>
              <w:t xml:space="preserve">RAN2 Agreements on System Information </w:t>
            </w:r>
          </w:p>
          <w:p w14:paraId="56CB87EE" w14:textId="7F4594A5"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ab/>
              <w:t xml:space="preserve">System information design should consider energy efficiency and low complexity for both network and UE.   </w:t>
            </w:r>
          </w:p>
          <w:p w14:paraId="592AAB06" w14:textId="58142DBC"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System information design should ensure that the public warning requirements are met.   </w:t>
            </w:r>
          </w:p>
          <w:p w14:paraId="54EFDECB" w14:textId="4002AFE8"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Study RAN2 aspects of system information designs (e.g. on-demand SIB and SSB, periodicity of SSBs)</w:t>
            </w:r>
          </w:p>
          <w:p w14:paraId="1142F4E1" w14:textId="09F18709"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Study how to improve flexibility and extensibility of scheduling SI design</w:t>
            </w:r>
          </w:p>
          <w:p w14:paraId="50B91B20" w14:textId="6C2B1A7F"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Study mechanisms to improve SI update mechanism</w:t>
            </w:r>
          </w:p>
          <w:p w14:paraId="68528E16" w14:textId="54FA746D"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Study aspects related to SIB1 size.  Understand the issues and desired content/size from RAN2 point of view.  </w:t>
            </w:r>
          </w:p>
          <w:p w14:paraId="4221DEAC" w14:textId="6B9A1D42" w:rsidR="00CF7624" w:rsidRPr="00200EB0" w:rsidRDefault="00CF7624" w:rsidP="0074207F">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Study areas specific SIB design.  Understand 5G pain points and what improvements can be considered.  </w:t>
            </w:r>
          </w:p>
          <w:p w14:paraId="73A5D0D4" w14:textId="28684FEA" w:rsidR="00CF7624" w:rsidRPr="00200EB0" w:rsidRDefault="00CF7624" w:rsidP="00CF7624">
            <w:pPr>
              <w:rPr>
                <w:rFonts w:ascii="Times New Roman" w:eastAsia="바탕체" w:hAnsi="Times New Roman"/>
                <w:bCs/>
                <w:lang w:eastAsia="ko-KR"/>
              </w:rPr>
            </w:pPr>
            <w:r w:rsidRPr="00200EB0">
              <w:rPr>
                <w:rFonts w:ascii="Times New Roman" w:eastAsia="바탕체" w:hAnsi="Times New Roman"/>
                <w:bCs/>
                <w:lang w:eastAsia="ko-KR"/>
              </w:rPr>
              <w:t>NOTE: this is a starting list</w:t>
            </w:r>
          </w:p>
        </w:tc>
      </w:tr>
    </w:tbl>
    <w:p w14:paraId="4C7B53EE" w14:textId="77777777" w:rsidR="00CF7624" w:rsidRPr="00200EB0" w:rsidRDefault="00CF7624" w:rsidP="00600C3C">
      <w:pPr>
        <w:rPr>
          <w:rFonts w:ascii="Times New Roman" w:eastAsia="바탕체" w:hAnsi="Times New Roman"/>
          <w:bCs/>
          <w:lang w:eastAsia="ko-KR"/>
        </w:rPr>
      </w:pPr>
    </w:p>
    <w:p w14:paraId="49D171CF" w14:textId="7B128C2D" w:rsidR="00233035" w:rsidRPr="00200EB0" w:rsidRDefault="00F4599A" w:rsidP="00600C3C">
      <w:pPr>
        <w:rPr>
          <w:rFonts w:ascii="Times New Roman" w:eastAsia="바탕체" w:hAnsi="Times New Roman"/>
          <w:bCs/>
          <w:lang w:eastAsia="ko-KR"/>
        </w:rPr>
      </w:pPr>
      <w:r w:rsidRPr="00200EB0">
        <w:rPr>
          <w:rFonts w:ascii="Times New Roman" w:eastAsia="바탕체" w:hAnsi="Times New Roman" w:hint="eastAsia"/>
          <w:bCs/>
          <w:lang w:eastAsia="ko-KR"/>
        </w:rPr>
        <w:t>RAN1 made the following agreements</w:t>
      </w:r>
      <w:r w:rsidR="00B50DD9" w:rsidRPr="00200EB0">
        <w:rPr>
          <w:rFonts w:ascii="Times New Roman" w:eastAsia="바탕체" w:hAnsi="Times New Roman" w:hint="eastAsia"/>
          <w:bCs/>
          <w:lang w:eastAsia="ko-KR"/>
        </w:rPr>
        <w:t xml:space="preserve"> on </w:t>
      </w:r>
      <w:r w:rsidR="00B50DD9" w:rsidRPr="00200EB0">
        <w:rPr>
          <w:rFonts w:ascii="Times" w:eastAsia="Calibri" w:hAnsi="Times" w:cs="Arial"/>
          <w:szCs w:val="24"/>
          <w:lang w:eastAsia="en-US"/>
        </w:rPr>
        <w:t>sync signal(s)</w:t>
      </w:r>
      <w:r w:rsidR="00B50DD9" w:rsidRPr="00200EB0">
        <w:rPr>
          <w:rFonts w:ascii="Times" w:eastAsia="DengXian" w:hAnsi="Times" w:cs="Arial" w:hint="eastAsia"/>
          <w:szCs w:val="24"/>
        </w:rPr>
        <w:t xml:space="preserve"> </w:t>
      </w:r>
      <w:r w:rsidR="00B50DD9" w:rsidRPr="00200EB0">
        <w:rPr>
          <w:rFonts w:ascii="Times New Roman" w:eastAsia="바탕체" w:hAnsi="Times New Roman" w:hint="eastAsia"/>
          <w:bCs/>
          <w:lang w:eastAsia="ko-KR"/>
        </w:rPr>
        <w:t>and system information:</w:t>
      </w:r>
    </w:p>
    <w:tbl>
      <w:tblPr>
        <w:tblStyle w:val="a7"/>
        <w:tblW w:w="0" w:type="auto"/>
        <w:tblLook w:val="04A0" w:firstRow="1" w:lastRow="0" w:firstColumn="1" w:lastColumn="0" w:noHBand="0" w:noVBand="1"/>
      </w:tblPr>
      <w:tblGrid>
        <w:gridCol w:w="9629"/>
      </w:tblGrid>
      <w:tr w:rsidR="00F4599A" w:rsidRPr="00200EB0" w14:paraId="645F5964" w14:textId="77777777" w:rsidTr="00F4599A">
        <w:tc>
          <w:tcPr>
            <w:tcW w:w="9629" w:type="dxa"/>
          </w:tcPr>
          <w:p w14:paraId="195DB630" w14:textId="77777777" w:rsidR="00F4599A" w:rsidRPr="00200EB0" w:rsidRDefault="00F4599A" w:rsidP="00F4599A">
            <w:pPr>
              <w:overflowPunct/>
              <w:autoSpaceDE/>
              <w:autoSpaceDN/>
              <w:adjustRightInd/>
              <w:spacing w:after="0"/>
              <w:jc w:val="left"/>
              <w:textAlignment w:val="auto"/>
              <w:rPr>
                <w:rFonts w:ascii="Times New Roman" w:eastAsiaTheme="minorEastAsia" w:hAnsi="Times New Roman"/>
                <w:szCs w:val="24"/>
                <w:lang w:eastAsia="ko-KR"/>
              </w:rPr>
            </w:pPr>
          </w:p>
          <w:p w14:paraId="6C4C3BC2" w14:textId="6B8CCE90" w:rsidR="00F4599A" w:rsidRPr="00200EB0" w:rsidRDefault="005C73FB" w:rsidP="00F4599A">
            <w:pPr>
              <w:overflowPunct/>
              <w:autoSpaceDE/>
              <w:autoSpaceDN/>
              <w:adjustRightInd/>
              <w:spacing w:after="0"/>
              <w:jc w:val="left"/>
              <w:textAlignment w:val="auto"/>
              <w:rPr>
                <w:rFonts w:ascii="Times New Roman" w:eastAsia="DengXian" w:hAnsi="Times New Roman"/>
                <w:szCs w:val="24"/>
              </w:rPr>
            </w:pPr>
            <w:r w:rsidRPr="00200EB0">
              <w:rPr>
                <w:rFonts w:ascii="Times" w:eastAsiaTheme="minorEastAsia" w:hAnsi="Times" w:cs="Arial" w:hint="eastAsia"/>
                <w:szCs w:val="24"/>
                <w:lang w:val="en-US" w:eastAsia="ko-KR"/>
              </w:rPr>
              <w:t xml:space="preserve">RAN1 </w:t>
            </w:r>
            <w:r w:rsidR="00F4599A" w:rsidRPr="00200EB0">
              <w:rPr>
                <w:rFonts w:ascii="Times New Roman" w:eastAsia="DengXian" w:hAnsi="Times New Roman" w:hint="eastAsia"/>
                <w:szCs w:val="24"/>
              </w:rPr>
              <w:t>Agreement</w:t>
            </w:r>
          </w:p>
          <w:p w14:paraId="439D6EA6" w14:textId="77777777" w:rsidR="00F4599A" w:rsidRPr="00200EB0" w:rsidRDefault="00F4599A" w:rsidP="00F4599A">
            <w:pPr>
              <w:overflowPunct/>
              <w:autoSpaceDE/>
              <w:autoSpaceDN/>
              <w:adjustRightInd/>
              <w:spacing w:after="0" w:line="256" w:lineRule="auto"/>
              <w:jc w:val="left"/>
              <w:textAlignment w:val="auto"/>
              <w:rPr>
                <w:rFonts w:ascii="Times" w:eastAsia="Calibri" w:hAnsi="Times" w:cs="Arial"/>
                <w:szCs w:val="24"/>
                <w:lang w:val="en-US" w:eastAsia="en-US"/>
              </w:rPr>
            </w:pPr>
            <w:r w:rsidRPr="00200EB0">
              <w:rPr>
                <w:rFonts w:ascii="Times" w:eastAsia="Calibri" w:hAnsi="Times" w:cs="Arial"/>
                <w:szCs w:val="24"/>
                <w:lang w:eastAsia="en-US"/>
              </w:rPr>
              <w:t>Study and evaluate</w:t>
            </w:r>
            <w:r w:rsidRPr="00200EB0">
              <w:rPr>
                <w:rFonts w:ascii="Times" w:eastAsia="Calibri" w:hAnsi="Times" w:cs="Arial"/>
                <w:color w:val="FF0000"/>
                <w:szCs w:val="24"/>
                <w:lang w:eastAsia="en-US"/>
              </w:rPr>
              <w:t xml:space="preserve"> </w:t>
            </w:r>
            <w:r w:rsidRPr="00200EB0">
              <w:rPr>
                <w:rFonts w:ascii="Times" w:eastAsia="Calibri" w:hAnsi="Times" w:cs="Arial"/>
                <w:szCs w:val="24"/>
                <w:lang w:eastAsia="en-US"/>
              </w:rPr>
              <w:t xml:space="preserve">NW energy savings </w:t>
            </w:r>
            <w:r w:rsidRPr="00200EB0">
              <w:rPr>
                <w:rFonts w:ascii="Times" w:eastAsia="DengXian" w:hAnsi="Times" w:cs="Arial" w:hint="eastAsia"/>
                <w:szCs w:val="24"/>
              </w:rPr>
              <w:t xml:space="preserve">and the impact on </w:t>
            </w:r>
            <w:r w:rsidRPr="00200EB0">
              <w:rPr>
                <w:rFonts w:ascii="Times" w:eastAsia="Calibri" w:hAnsi="Times" w:cs="Arial"/>
                <w:szCs w:val="24"/>
                <w:lang w:eastAsia="en-US"/>
              </w:rPr>
              <w:t xml:space="preserve">UE performance and user experience </w:t>
            </w:r>
            <w:r w:rsidRPr="00200EB0">
              <w:rPr>
                <w:rFonts w:ascii="Times" w:eastAsia="DengXian" w:hAnsi="Times" w:cs="Arial" w:hint="eastAsia"/>
                <w:szCs w:val="24"/>
              </w:rPr>
              <w:t>with</w:t>
            </w:r>
            <w:r w:rsidRPr="00200EB0">
              <w:rPr>
                <w:rFonts w:ascii="Times" w:eastAsia="Calibri" w:hAnsi="Times" w:cs="Arial"/>
                <w:szCs w:val="24"/>
                <w:lang w:eastAsia="en-US"/>
              </w:rPr>
              <w:t xml:space="preserve"> </w:t>
            </w:r>
            <w:r w:rsidRPr="00200EB0">
              <w:rPr>
                <w:rFonts w:ascii="Times" w:eastAsia="DengXian" w:hAnsi="Times" w:cs="Arial" w:hint="eastAsia"/>
                <w:szCs w:val="24"/>
              </w:rPr>
              <w:t>respect to</w:t>
            </w:r>
            <w:r w:rsidRPr="00200EB0">
              <w:rPr>
                <w:rFonts w:ascii="Times" w:eastAsia="Calibri" w:hAnsi="Times" w:cs="Arial"/>
                <w:szCs w:val="24"/>
                <w:lang w:eastAsia="en-US"/>
              </w:rPr>
              <w:t xml:space="preserve"> </w:t>
            </w:r>
            <w:r w:rsidRPr="00200EB0">
              <w:rPr>
                <w:rFonts w:ascii="Times" w:eastAsia="DengXian" w:hAnsi="Times" w:cs="Arial" w:hint="eastAsia"/>
                <w:szCs w:val="24"/>
              </w:rPr>
              <w:t xml:space="preserve">20ms and longer </w:t>
            </w:r>
            <w:r w:rsidRPr="00200EB0">
              <w:rPr>
                <w:rFonts w:ascii="Times" w:eastAsia="Calibri" w:hAnsi="Times" w:cs="Arial"/>
                <w:szCs w:val="24"/>
                <w:lang w:eastAsia="en-US"/>
              </w:rPr>
              <w:t>periodicit</w:t>
            </w:r>
            <w:r w:rsidRPr="00200EB0">
              <w:rPr>
                <w:rFonts w:ascii="Times" w:eastAsia="DengXian" w:hAnsi="Times" w:cs="Arial" w:hint="eastAsia"/>
                <w:szCs w:val="24"/>
              </w:rPr>
              <w:t>ies</w:t>
            </w:r>
            <w:r w:rsidRPr="00200EB0">
              <w:rPr>
                <w:rFonts w:ascii="Times" w:eastAsia="Calibri" w:hAnsi="Times" w:cs="Arial"/>
                <w:szCs w:val="24"/>
                <w:lang w:eastAsia="en-US"/>
              </w:rPr>
              <w:t xml:space="preserve"> of sync signal(s)</w:t>
            </w:r>
            <w:r w:rsidRPr="00200EB0">
              <w:rPr>
                <w:rFonts w:ascii="Times" w:eastAsia="DengXian" w:hAnsi="Times" w:cs="Arial" w:hint="eastAsia"/>
                <w:szCs w:val="24"/>
              </w:rPr>
              <w:t xml:space="preserve"> at least</w:t>
            </w:r>
            <w:r w:rsidRPr="00200EB0">
              <w:rPr>
                <w:rFonts w:ascii="Times" w:eastAsia="Calibri" w:hAnsi="Times" w:cs="Arial"/>
                <w:szCs w:val="24"/>
                <w:lang w:eastAsia="en-US"/>
              </w:rPr>
              <w:t xml:space="preserve"> for initial access</w:t>
            </w:r>
            <w:r w:rsidRPr="00200EB0">
              <w:rPr>
                <w:rFonts w:ascii="Times" w:eastAsia="DengXian" w:hAnsi="Times" w:cs="Arial" w:hint="eastAsia"/>
                <w:szCs w:val="24"/>
              </w:rPr>
              <w:t xml:space="preserve"> with the following consideration, but not limited to</w:t>
            </w:r>
            <w:r w:rsidRPr="00200EB0">
              <w:rPr>
                <w:rFonts w:ascii="Times" w:eastAsia="Calibri" w:hAnsi="Times" w:cs="Arial"/>
                <w:szCs w:val="24"/>
                <w:lang w:val="en-US" w:eastAsia="en-US"/>
              </w:rPr>
              <w:t>:</w:t>
            </w:r>
          </w:p>
          <w:p w14:paraId="09AAA2CF" w14:textId="77777777" w:rsidR="00F4599A" w:rsidRPr="00200EB0" w:rsidRDefault="00F4599A" w:rsidP="00F4599A">
            <w:pPr>
              <w:tabs>
                <w:tab w:val="left" w:pos="0"/>
              </w:tab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BS assumptions:</w:t>
            </w:r>
          </w:p>
          <w:p w14:paraId="7234A421"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Cell-common signaling (e.g., sync signal(s),</w:t>
            </w:r>
            <w:r w:rsidRPr="00200EB0">
              <w:rPr>
                <w:rFonts w:ascii="Times" w:eastAsia="DengXian" w:hAnsi="Times" w:cs="Arial" w:hint="eastAsia"/>
                <w:szCs w:val="24"/>
                <w:lang w:val="en-US"/>
              </w:rPr>
              <w:t xml:space="preserve"> broadcast PDCCH,</w:t>
            </w:r>
            <w:r w:rsidRPr="00200EB0">
              <w:rPr>
                <w:rFonts w:ascii="Times" w:eastAsia="Calibri" w:hAnsi="Times" w:cs="Arial"/>
                <w:szCs w:val="24"/>
                <w:lang w:val="en-US"/>
              </w:rPr>
              <w:t xml:space="preserve"> SIB-1, SIB, paging, PRACH), e.g.,</w:t>
            </w:r>
          </w:p>
          <w:p w14:paraId="68898A62"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Clustered provisioning of different cell-common signaling,</w:t>
            </w:r>
          </w:p>
          <w:p w14:paraId="7F8ED04D"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On-demand provisioning of different cell-common signaling,</w:t>
            </w:r>
          </w:p>
          <w:p w14:paraId="24DA2019"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UE-specific signaling (for low, light, medium loads), e.g.,</w:t>
            </w:r>
          </w:p>
          <w:p w14:paraId="5F0E17F3"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Clustered provisioning with cell-common signaling,</w:t>
            </w:r>
          </w:p>
          <w:p w14:paraId="3AB9C04F"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proofErr w:type="spellStart"/>
            <w:r w:rsidRPr="00200EB0">
              <w:rPr>
                <w:rFonts w:ascii="Times" w:eastAsia="Calibri" w:hAnsi="Times" w:cs="Arial"/>
                <w:szCs w:val="24"/>
                <w:lang w:val="en-US"/>
              </w:rPr>
              <w:t>Unclustered</w:t>
            </w:r>
            <w:proofErr w:type="spellEnd"/>
            <w:r w:rsidRPr="00200EB0">
              <w:rPr>
                <w:rFonts w:ascii="Times" w:eastAsia="Calibri" w:hAnsi="Times" w:cs="Arial"/>
                <w:szCs w:val="24"/>
                <w:lang w:val="en-US"/>
              </w:rPr>
              <w:t xml:space="preserve"> provisioning with cell-common signaling,</w:t>
            </w:r>
          </w:p>
          <w:p w14:paraId="03137A48" w14:textId="77777777" w:rsidR="00F4599A" w:rsidRPr="00200EB0" w:rsidRDefault="00F4599A" w:rsidP="00F4599A">
            <w:pPr>
              <w:tabs>
                <w:tab w:val="left" w:pos="0"/>
              </w:tab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UE impact:</w:t>
            </w:r>
          </w:p>
          <w:p w14:paraId="1D46DEFF"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Cell search complexity and latency, </w:t>
            </w:r>
            <w:r w:rsidRPr="00200EB0">
              <w:rPr>
                <w:rFonts w:ascii="Times" w:eastAsia="DengXian" w:hAnsi="Times" w:cs="Arial" w:hint="eastAsia"/>
                <w:szCs w:val="24"/>
                <w:lang w:val="en-US"/>
              </w:rPr>
              <w:t>including frequency search latency,</w:t>
            </w:r>
          </w:p>
          <w:p w14:paraId="42E59104"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UE</w:t>
            </w:r>
            <w:r w:rsidRPr="00200EB0">
              <w:rPr>
                <w:rFonts w:ascii="Times" w:eastAsia="DengXian" w:hAnsi="Times" w:cs="Arial" w:hint="eastAsia"/>
                <w:szCs w:val="24"/>
                <w:lang w:val="en-US"/>
              </w:rPr>
              <w:t xml:space="preserve"> </w:t>
            </w:r>
            <w:r w:rsidRPr="00200EB0">
              <w:rPr>
                <w:rFonts w:ascii="Times" w:eastAsia="Calibri" w:hAnsi="Times" w:cs="Arial"/>
                <w:szCs w:val="24"/>
                <w:lang w:val="en-US"/>
              </w:rPr>
              <w:t>P</w:t>
            </w:r>
            <w:r w:rsidRPr="00200EB0">
              <w:rPr>
                <w:rFonts w:ascii="Times" w:eastAsia="DengXian" w:hAnsi="Times" w:cs="Arial" w:hint="eastAsia"/>
                <w:szCs w:val="24"/>
                <w:lang w:val="en-US"/>
              </w:rPr>
              <w:t>ower consumption</w:t>
            </w:r>
            <w:r w:rsidRPr="00200EB0">
              <w:rPr>
                <w:rFonts w:ascii="Times" w:eastAsia="Calibri" w:hAnsi="Times" w:cs="Arial"/>
                <w:szCs w:val="24"/>
                <w:lang w:val="en-US"/>
              </w:rPr>
              <w:t>,</w:t>
            </w:r>
          </w:p>
          <w:p w14:paraId="7BF90FA8"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Sync signal detection</w:t>
            </w:r>
            <w:r w:rsidRPr="00200EB0">
              <w:rPr>
                <w:rFonts w:ascii="Times" w:eastAsia="DengXian" w:hAnsi="Times" w:cs="Arial" w:hint="eastAsia"/>
                <w:szCs w:val="24"/>
                <w:lang w:val="en-US"/>
              </w:rPr>
              <w:t>, coverage</w:t>
            </w:r>
            <w:r w:rsidRPr="00200EB0">
              <w:rPr>
                <w:rFonts w:ascii="Times" w:eastAsia="Calibri" w:hAnsi="Times" w:cs="Arial"/>
                <w:szCs w:val="24"/>
                <w:lang w:val="en-US"/>
              </w:rPr>
              <w:t xml:space="preserve"> and tracking performance,</w:t>
            </w:r>
            <w:r w:rsidRPr="00200EB0">
              <w:rPr>
                <w:rFonts w:ascii="Times" w:eastAsia="DengXian" w:hAnsi="Times" w:cs="Arial" w:hint="eastAsia"/>
                <w:szCs w:val="24"/>
                <w:lang w:val="en-US"/>
              </w:rPr>
              <w:t xml:space="preserve"> </w:t>
            </w:r>
          </w:p>
          <w:p w14:paraId="1CDA8BA1"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rPr>
              <w:t>RRM, mobility</w:t>
            </w:r>
            <w:r w:rsidRPr="00200EB0">
              <w:rPr>
                <w:rFonts w:ascii="Times" w:eastAsia="Calibri" w:hAnsi="Times" w:cs="Arial"/>
                <w:szCs w:val="24"/>
                <w:lang w:val="en-US"/>
              </w:rPr>
              <w:t>,</w:t>
            </w:r>
          </w:p>
          <w:p w14:paraId="072B730A"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Beam </w:t>
            </w:r>
            <w:r w:rsidRPr="00200EB0">
              <w:rPr>
                <w:rFonts w:ascii="Times" w:eastAsia="DengXian" w:hAnsi="Times" w:cs="Arial" w:hint="eastAsia"/>
                <w:szCs w:val="24"/>
                <w:lang w:val="en-US"/>
              </w:rPr>
              <w:t>management</w:t>
            </w:r>
            <w:r w:rsidRPr="00200EB0">
              <w:rPr>
                <w:rFonts w:ascii="Times" w:eastAsia="Calibri" w:hAnsi="Times" w:cs="Arial"/>
                <w:szCs w:val="24"/>
                <w:lang w:val="en-US"/>
              </w:rPr>
              <w:t>,</w:t>
            </w:r>
          </w:p>
          <w:p w14:paraId="28E8E80D"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Other properties are not precluded,</w:t>
            </w:r>
          </w:p>
          <w:p w14:paraId="0A1B1504" w14:textId="77777777" w:rsidR="00F4599A" w:rsidRPr="00200EB0" w:rsidRDefault="00F4599A" w:rsidP="00F4599A">
            <w:pPr>
              <w:numPr>
                <w:ilvl w:val="0"/>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Improvements to address identified impact, e.g.,</w:t>
            </w:r>
          </w:p>
          <w:p w14:paraId="4C01E935"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Additional sync signal needs,</w:t>
            </w:r>
          </w:p>
          <w:p w14:paraId="005C7D49"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lastRenderedPageBreak/>
              <w:t>Adaptation of sync signal transmission periodicity,</w:t>
            </w:r>
          </w:p>
          <w:p w14:paraId="773F03A0" w14:textId="77777777" w:rsidR="00F4599A" w:rsidRPr="00200EB0" w:rsidRDefault="00F4599A" w:rsidP="00F4599A">
            <w:pPr>
              <w:numPr>
                <w:ilvl w:val="1"/>
                <w:numId w:val="33"/>
              </w:numPr>
              <w:suppressAutoHyphens/>
              <w:overflowPunct/>
              <w:autoSpaceDE/>
              <w:autoSpaceDN/>
              <w:adjustRightInd/>
              <w:spacing w:after="0" w:line="256" w:lineRule="auto"/>
              <w:jc w:val="left"/>
              <w:textAlignment w:val="auto"/>
              <w:rPr>
                <w:rFonts w:ascii="Times" w:eastAsia="Calibri" w:hAnsi="Times" w:cs="Arial"/>
                <w:szCs w:val="24"/>
                <w:lang w:val="en-US"/>
              </w:rPr>
            </w:pPr>
            <w:r w:rsidRPr="00200EB0">
              <w:rPr>
                <w:rFonts w:ascii="Times" w:eastAsia="Calibri" w:hAnsi="Times" w:cs="Arial"/>
                <w:szCs w:val="24"/>
                <w:lang w:val="en-US"/>
              </w:rPr>
              <w:t>Sparser synch raster.</w:t>
            </w:r>
          </w:p>
          <w:p w14:paraId="06EE2B76" w14:textId="77777777" w:rsidR="00F4599A" w:rsidRPr="00200EB0" w:rsidRDefault="00F4599A" w:rsidP="00F4599A">
            <w:pPr>
              <w:tabs>
                <w:tab w:val="left" w:pos="0"/>
              </w:tabs>
              <w:overflowPunct/>
              <w:autoSpaceDE/>
              <w:autoSpaceDN/>
              <w:adjustRightInd/>
              <w:spacing w:after="0" w:line="256" w:lineRule="auto"/>
              <w:jc w:val="left"/>
              <w:textAlignment w:val="auto"/>
              <w:rPr>
                <w:rFonts w:ascii="Times" w:eastAsiaTheme="minorEastAsia" w:hAnsi="Times" w:cs="Arial"/>
                <w:szCs w:val="24"/>
                <w:lang w:eastAsia="ko-KR"/>
              </w:rPr>
            </w:pPr>
          </w:p>
          <w:p w14:paraId="5CE1B2F2" w14:textId="2503656B" w:rsidR="00F4599A" w:rsidRPr="00200EB0" w:rsidRDefault="005C73FB" w:rsidP="00F4599A">
            <w:pPr>
              <w:tabs>
                <w:tab w:val="left" w:pos="0"/>
              </w:tabs>
              <w:suppressAutoHyphens/>
              <w:overflowPunct/>
              <w:autoSpaceDE/>
              <w:autoSpaceDN/>
              <w:adjustRightInd/>
              <w:spacing w:after="0" w:line="256" w:lineRule="auto"/>
              <w:textAlignment w:val="auto"/>
              <w:rPr>
                <w:rFonts w:ascii="Times" w:eastAsia="DengXian" w:hAnsi="Times" w:cs="Arial"/>
                <w:szCs w:val="24"/>
                <w:lang w:val="en-US"/>
              </w:rPr>
            </w:pPr>
            <w:r w:rsidRPr="00200EB0">
              <w:rPr>
                <w:rFonts w:ascii="Times" w:eastAsiaTheme="minorEastAsia" w:hAnsi="Times" w:cs="Arial" w:hint="eastAsia"/>
                <w:szCs w:val="24"/>
                <w:lang w:val="en-US" w:eastAsia="ko-KR"/>
              </w:rPr>
              <w:t xml:space="preserve">RAN1 </w:t>
            </w:r>
            <w:r w:rsidR="00F4599A" w:rsidRPr="00200EB0">
              <w:rPr>
                <w:rFonts w:ascii="Times" w:eastAsia="DengXian" w:hAnsi="Times" w:cs="Arial" w:hint="eastAsia"/>
                <w:szCs w:val="24"/>
                <w:lang w:val="en-US"/>
              </w:rPr>
              <w:t>Agreement</w:t>
            </w:r>
          </w:p>
          <w:p w14:paraId="599ACDF9" w14:textId="77777777" w:rsidR="00F4599A" w:rsidRPr="00200EB0" w:rsidRDefault="00F4599A" w:rsidP="00F4599A">
            <w:pPr>
              <w:overflowPunct/>
              <w:autoSpaceDE/>
              <w:autoSpaceDN/>
              <w:adjustRightInd/>
              <w:spacing w:after="0" w:line="252" w:lineRule="auto"/>
              <w:jc w:val="left"/>
              <w:textAlignment w:val="auto"/>
              <w:rPr>
                <w:rFonts w:ascii="Times" w:eastAsia="DengXian" w:hAnsi="Times" w:cs="Arial"/>
                <w:szCs w:val="24"/>
              </w:rPr>
            </w:pPr>
            <w:r w:rsidRPr="00200EB0">
              <w:rPr>
                <w:rFonts w:ascii="Times" w:eastAsia="Calibri" w:hAnsi="Times" w:cs="Arial"/>
                <w:szCs w:val="24"/>
                <w:lang w:val="en-US" w:eastAsia="en-US"/>
              </w:rPr>
              <w:t>Study</w:t>
            </w:r>
            <w:r w:rsidRPr="00200EB0">
              <w:rPr>
                <w:rFonts w:ascii="Times" w:eastAsia="Calibri" w:hAnsi="Times" w:cs="Arial"/>
                <w:szCs w:val="24"/>
                <w:lang w:eastAsia="en-US"/>
              </w:rPr>
              <w:t xml:space="preserve"> and evaluate </w:t>
            </w:r>
            <w:r w:rsidRPr="00200EB0">
              <w:rPr>
                <w:rFonts w:ascii="Times" w:eastAsia="DengXian" w:hAnsi="Times" w:cs="Arial"/>
                <w:szCs w:val="24"/>
              </w:rPr>
              <w:t xml:space="preserve">on-demand sync signal(s) </w:t>
            </w:r>
            <w:r w:rsidRPr="00200EB0">
              <w:rPr>
                <w:rFonts w:ascii="Times" w:eastAsia="DengXian" w:hAnsi="Times" w:cs="Arial"/>
                <w:szCs w:val="24"/>
                <w:lang w:val="en-US"/>
              </w:rPr>
              <w:t>mechanisms</w:t>
            </w:r>
            <w:r w:rsidRPr="00200EB0">
              <w:rPr>
                <w:rFonts w:ascii="Times" w:eastAsia="Calibri" w:hAnsi="Times" w:cs="Arial"/>
                <w:szCs w:val="24"/>
                <w:lang w:val="en-US" w:eastAsia="en-US"/>
              </w:rPr>
              <w:t xml:space="preserve"> for 6GR </w:t>
            </w:r>
            <w:r w:rsidRPr="00200EB0">
              <w:rPr>
                <w:rFonts w:ascii="Times" w:eastAsia="Calibri" w:hAnsi="Times" w:cs="Arial"/>
                <w:szCs w:val="24"/>
                <w:lang w:eastAsia="en-US"/>
              </w:rPr>
              <w:t>energy efficiency</w:t>
            </w:r>
            <w:r w:rsidRPr="00200EB0">
              <w:rPr>
                <w:rFonts w:ascii="Times" w:eastAsia="Calibri" w:hAnsi="Times" w:cs="Arial"/>
                <w:szCs w:val="24"/>
                <w:lang w:val="en-US" w:eastAsia="en-US"/>
              </w:rPr>
              <w:t>,</w:t>
            </w:r>
            <w:r w:rsidRPr="00200EB0">
              <w:rPr>
                <w:rFonts w:ascii="Times" w:eastAsia="Calibri" w:hAnsi="Times" w:cs="Arial"/>
                <w:szCs w:val="24"/>
                <w:lang w:eastAsia="en-US"/>
              </w:rPr>
              <w:t xml:space="preserve"> considering, </w:t>
            </w:r>
            <w:proofErr w:type="gramStart"/>
            <w:r w:rsidRPr="00200EB0">
              <w:rPr>
                <w:rFonts w:ascii="Times" w:eastAsia="Calibri" w:hAnsi="Times" w:cs="Arial"/>
                <w:szCs w:val="24"/>
                <w:lang w:eastAsia="en-US"/>
              </w:rPr>
              <w:t>e.g.,:</w:t>
            </w:r>
            <w:proofErr w:type="gramEnd"/>
          </w:p>
          <w:p w14:paraId="22DC9E0E" w14:textId="77777777" w:rsidR="00F4599A" w:rsidRPr="00200EB0" w:rsidRDefault="00F4599A" w:rsidP="00F4599A">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On-demand sync signal(s) for single cell/carrier, multi-carrier/cell, multi-TRP,</w:t>
            </w:r>
          </w:p>
          <w:p w14:paraId="04A83557" w14:textId="77777777" w:rsidR="00F4599A" w:rsidRPr="00200EB0" w:rsidRDefault="00F4599A" w:rsidP="00F4599A">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eastAsia="en-US"/>
              </w:rPr>
            </w:pPr>
            <w:r w:rsidRPr="00200EB0">
              <w:rPr>
                <w:rFonts w:ascii="Times" w:eastAsia="DengXian" w:hAnsi="Times" w:cs="Arial"/>
                <w:szCs w:val="24"/>
              </w:rPr>
              <w:t>Network-triggered and UE-triggered on-demand sync signal(s),</w:t>
            </w:r>
          </w:p>
          <w:p w14:paraId="4412EB33" w14:textId="77777777" w:rsidR="00F4599A" w:rsidRPr="00200EB0" w:rsidRDefault="00F4599A" w:rsidP="00F4599A">
            <w:pPr>
              <w:numPr>
                <w:ilvl w:val="0"/>
                <w:numId w:val="34"/>
              </w:numPr>
              <w:suppressAutoHyphens/>
              <w:overflowPunct/>
              <w:autoSpaceDE/>
              <w:autoSpaceDN/>
              <w:adjustRightInd/>
              <w:spacing w:after="0" w:line="252" w:lineRule="auto"/>
              <w:jc w:val="left"/>
              <w:textAlignment w:val="auto"/>
              <w:rPr>
                <w:rFonts w:ascii="Times" w:eastAsia="Calibri" w:hAnsi="Times" w:cs="Arial"/>
                <w:strike/>
                <w:lang w:val="en-US" w:eastAsia="en-US"/>
              </w:rPr>
            </w:pPr>
            <w:r w:rsidRPr="00200EB0">
              <w:rPr>
                <w:rFonts w:ascii="Times" w:eastAsia="DengXian" w:hAnsi="Times" w:cs="Arial"/>
                <w:szCs w:val="24"/>
              </w:rPr>
              <w:t>Idle and/or connected modes,</w:t>
            </w:r>
          </w:p>
          <w:p w14:paraId="62EBD0CD" w14:textId="77777777" w:rsidR="00F4599A" w:rsidRPr="00200EB0" w:rsidRDefault="00F4599A" w:rsidP="00F4599A">
            <w:pPr>
              <w:tabs>
                <w:tab w:val="left" w:pos="0"/>
              </w:tabs>
              <w:overflowPunct/>
              <w:autoSpaceDE/>
              <w:autoSpaceDN/>
              <w:adjustRightInd/>
              <w:spacing w:after="0" w:line="256" w:lineRule="auto"/>
              <w:jc w:val="left"/>
              <w:textAlignment w:val="auto"/>
              <w:rPr>
                <w:rFonts w:ascii="Times" w:eastAsiaTheme="minorEastAsia" w:hAnsi="Times" w:cs="Arial"/>
                <w:szCs w:val="24"/>
                <w:lang w:val="en-US" w:eastAsia="ko-KR"/>
              </w:rPr>
            </w:pPr>
          </w:p>
          <w:p w14:paraId="10A2B645" w14:textId="7720B1DF" w:rsidR="00F4599A" w:rsidRPr="00200EB0" w:rsidRDefault="005C73FB" w:rsidP="00F4599A">
            <w:pPr>
              <w:tabs>
                <w:tab w:val="left" w:pos="0"/>
              </w:tabs>
              <w:overflowPunct/>
              <w:autoSpaceDE/>
              <w:autoSpaceDN/>
              <w:adjustRightInd/>
              <w:spacing w:after="0" w:line="256" w:lineRule="auto"/>
              <w:jc w:val="left"/>
              <w:textAlignment w:val="auto"/>
              <w:rPr>
                <w:rFonts w:ascii="Times" w:eastAsia="DengXian" w:hAnsi="Times" w:cs="Arial"/>
                <w:szCs w:val="24"/>
              </w:rPr>
            </w:pPr>
            <w:r w:rsidRPr="00200EB0">
              <w:rPr>
                <w:rFonts w:ascii="Times" w:eastAsiaTheme="minorEastAsia" w:hAnsi="Times" w:cs="Arial" w:hint="eastAsia"/>
                <w:szCs w:val="24"/>
                <w:lang w:val="en-US" w:eastAsia="ko-KR"/>
              </w:rPr>
              <w:t xml:space="preserve">RAN1 </w:t>
            </w:r>
            <w:r w:rsidR="00F4599A" w:rsidRPr="00200EB0">
              <w:rPr>
                <w:rFonts w:ascii="Times" w:eastAsia="DengXian" w:hAnsi="Times" w:cs="Arial" w:hint="eastAsia"/>
                <w:szCs w:val="24"/>
              </w:rPr>
              <w:t>Agreement</w:t>
            </w:r>
          </w:p>
          <w:p w14:paraId="4D372B77" w14:textId="77777777" w:rsidR="00F4599A" w:rsidRPr="00200EB0" w:rsidRDefault="00F4599A" w:rsidP="00F4599A">
            <w:pPr>
              <w:tabs>
                <w:tab w:val="left" w:pos="1701"/>
              </w:tabs>
              <w:spacing w:after="0"/>
              <w:rPr>
                <w:rFonts w:ascii="Times New Roman" w:hAnsi="Times New Roman"/>
                <w:lang w:val="en-US"/>
              </w:rPr>
            </w:pPr>
            <w:r w:rsidRPr="00200EB0">
              <w:rPr>
                <w:rFonts w:ascii="Times New Roman" w:hAnsi="Times New Roman"/>
                <w:lang w:val="en-US"/>
              </w:rPr>
              <w:t xml:space="preserve">Study and evaluate on-demand and/or periodic SIB-1 </w:t>
            </w:r>
            <w:r w:rsidRPr="00200EB0">
              <w:rPr>
                <w:rFonts w:ascii="Times New Roman" w:eastAsia="DengXian" w:hAnsi="Times New Roman" w:hint="eastAsia"/>
                <w:lang w:val="en-US"/>
              </w:rPr>
              <w:t>transmission</w:t>
            </w:r>
            <w:r w:rsidRPr="00200EB0">
              <w:rPr>
                <w:rFonts w:ascii="Times New Roman" w:hAnsi="Times New Roman"/>
                <w:lang w:val="en-US"/>
              </w:rPr>
              <w:t xml:space="preserve"> with respect to</w:t>
            </w:r>
          </w:p>
          <w:p w14:paraId="588B4920" w14:textId="77777777" w:rsidR="00F4599A" w:rsidRPr="00200EB0" w:rsidRDefault="00F4599A" w:rsidP="00F4599A">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 xml:space="preserve">NW energy savings potential and UE </w:t>
            </w:r>
            <w:r w:rsidRPr="00200EB0">
              <w:rPr>
                <w:rFonts w:ascii="Times" w:eastAsia="DengXian" w:hAnsi="Times" w:hint="eastAsia"/>
                <w:szCs w:val="24"/>
                <w:lang w:val="en-US"/>
              </w:rPr>
              <w:t>power consumption</w:t>
            </w:r>
            <w:r w:rsidRPr="00200EB0">
              <w:rPr>
                <w:rFonts w:ascii="Times" w:eastAsia="바탕" w:hAnsi="Times"/>
                <w:szCs w:val="24"/>
                <w:lang w:val="en-US" w:eastAsia="en-US"/>
              </w:rPr>
              <w:t xml:space="preserve"> impact,</w:t>
            </w:r>
          </w:p>
          <w:p w14:paraId="728122BE" w14:textId="77777777" w:rsidR="00F4599A" w:rsidRPr="00200EB0" w:rsidRDefault="00F4599A" w:rsidP="00F4599A">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SIB-1 acquisition delay,</w:t>
            </w:r>
          </w:p>
          <w:p w14:paraId="5F1ED639" w14:textId="77777777" w:rsidR="00F4599A" w:rsidRPr="00200EB0" w:rsidRDefault="00F4599A" w:rsidP="00F4599A">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 xml:space="preserve">NW and UE </w:t>
            </w:r>
            <w:r w:rsidRPr="00200EB0">
              <w:rPr>
                <w:rFonts w:ascii="Times" w:eastAsia="DengXian" w:hAnsi="Times" w:hint="eastAsia"/>
                <w:szCs w:val="24"/>
                <w:lang w:val="en-US"/>
              </w:rPr>
              <w:t>complexity</w:t>
            </w:r>
            <w:r w:rsidRPr="00200EB0">
              <w:rPr>
                <w:rFonts w:ascii="Times" w:eastAsia="바탕" w:hAnsi="Times"/>
                <w:szCs w:val="24"/>
                <w:lang w:val="en-US" w:eastAsia="en-US"/>
              </w:rPr>
              <w:t>,</w:t>
            </w:r>
          </w:p>
          <w:p w14:paraId="3D0D24A5" w14:textId="77777777" w:rsidR="00F4599A" w:rsidRPr="00200EB0" w:rsidRDefault="00F4599A" w:rsidP="00F4599A">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DengXian" w:hAnsi="Times" w:hint="eastAsia"/>
                <w:szCs w:val="24"/>
                <w:lang w:val="en-US"/>
              </w:rPr>
              <w:t>Coverage,</w:t>
            </w:r>
          </w:p>
          <w:p w14:paraId="3C43A2E9" w14:textId="77777777" w:rsidR="00F4599A" w:rsidRPr="00200EB0" w:rsidRDefault="00F4599A" w:rsidP="00F4599A">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Applicable deployment scenarios</w:t>
            </w:r>
            <w:r w:rsidRPr="00200EB0">
              <w:rPr>
                <w:rFonts w:ascii="Times" w:eastAsia="DengXian" w:hAnsi="Times" w:hint="eastAsia"/>
                <w:szCs w:val="24"/>
                <w:lang w:val="en-US"/>
              </w:rPr>
              <w:t xml:space="preserve">, </w:t>
            </w:r>
            <w:proofErr w:type="gramStart"/>
            <w:r w:rsidRPr="00200EB0">
              <w:rPr>
                <w:rFonts w:ascii="Times" w:eastAsia="DengXian" w:hAnsi="Times" w:hint="eastAsia"/>
                <w:szCs w:val="24"/>
                <w:lang w:val="en-US"/>
              </w:rPr>
              <w:t>e.g.,</w:t>
            </w:r>
            <w:r w:rsidRPr="00200EB0">
              <w:rPr>
                <w:rFonts w:ascii="Times" w:eastAsia="바탕" w:hAnsi="Times"/>
                <w:szCs w:val="24"/>
                <w:lang w:val="en-US" w:eastAsia="en-US"/>
              </w:rPr>
              <w:t>:</w:t>
            </w:r>
            <w:proofErr w:type="gramEnd"/>
          </w:p>
          <w:p w14:paraId="09CD9DBD" w14:textId="77777777" w:rsidR="00F4599A" w:rsidRPr="00200EB0" w:rsidRDefault="00F4599A" w:rsidP="00F4599A">
            <w:pPr>
              <w:numPr>
                <w:ilvl w:val="1"/>
                <w:numId w:val="32"/>
              </w:numPr>
              <w:suppressAutoHyphens/>
              <w:overflowPunct/>
              <w:autoSpaceDE/>
              <w:autoSpaceDN/>
              <w:adjustRightInd/>
              <w:spacing w:after="0" w:line="259" w:lineRule="auto"/>
              <w:jc w:val="left"/>
              <w:textAlignment w:val="auto"/>
              <w:rPr>
                <w:rFonts w:ascii="Times" w:eastAsia="바탕" w:hAnsi="Times"/>
                <w:szCs w:val="24"/>
                <w:lang w:eastAsia="en-US"/>
              </w:rPr>
            </w:pPr>
            <w:r w:rsidRPr="00200EB0">
              <w:rPr>
                <w:rFonts w:ascii="Times" w:eastAsia="바탕" w:hAnsi="Times"/>
                <w:szCs w:val="24"/>
                <w:lang w:val="en-US" w:eastAsia="en-US"/>
              </w:rPr>
              <w:t>Standalone cell/carrier,</w:t>
            </w:r>
          </w:p>
          <w:p w14:paraId="30290E03" w14:textId="77777777" w:rsidR="00F4599A" w:rsidRPr="00200EB0" w:rsidRDefault="00F4599A" w:rsidP="00F4599A">
            <w:pPr>
              <w:numPr>
                <w:ilvl w:val="1"/>
                <w:numId w:val="32"/>
              </w:numPr>
              <w:suppressAutoHyphens/>
              <w:overflowPunct/>
              <w:autoSpaceDE/>
              <w:autoSpaceDN/>
              <w:adjustRightInd/>
              <w:spacing w:after="0" w:line="259" w:lineRule="auto"/>
              <w:jc w:val="left"/>
              <w:textAlignment w:val="auto"/>
              <w:rPr>
                <w:rFonts w:ascii="Times" w:eastAsia="바탕" w:hAnsi="Times"/>
                <w:szCs w:val="24"/>
                <w:lang w:eastAsia="en-US"/>
              </w:rPr>
            </w:pPr>
            <w:r w:rsidRPr="00200EB0">
              <w:rPr>
                <w:rFonts w:ascii="Times" w:eastAsia="DengXian" w:hAnsi="Times" w:hint="eastAsia"/>
                <w:szCs w:val="24"/>
                <w:lang w:val="en-US"/>
              </w:rPr>
              <w:t>Multiple</w:t>
            </w:r>
            <w:r w:rsidRPr="00200EB0">
              <w:rPr>
                <w:rFonts w:ascii="Times" w:eastAsia="바탕" w:hAnsi="Times"/>
                <w:szCs w:val="24"/>
                <w:lang w:val="en-US" w:eastAsia="en-US"/>
              </w:rPr>
              <w:t xml:space="preserve"> </w:t>
            </w:r>
            <w:r w:rsidRPr="00200EB0">
              <w:rPr>
                <w:rFonts w:ascii="Times" w:eastAsia="DengXian" w:hAnsi="Times" w:hint="eastAsia"/>
                <w:szCs w:val="24"/>
                <w:lang w:val="en-US"/>
              </w:rPr>
              <w:t>TRPs/</w:t>
            </w:r>
            <w:r w:rsidRPr="00200EB0">
              <w:rPr>
                <w:rFonts w:ascii="Times" w:eastAsia="바탕" w:hAnsi="Times"/>
                <w:szCs w:val="24"/>
                <w:lang w:val="en-US" w:eastAsia="en-US"/>
              </w:rPr>
              <w:t>cells/carriers</w:t>
            </w:r>
            <w:r w:rsidRPr="00200EB0">
              <w:rPr>
                <w:rFonts w:ascii="Times" w:eastAsia="DengXian" w:hAnsi="Times" w:hint="eastAsia"/>
                <w:szCs w:val="24"/>
                <w:lang w:val="en-US"/>
              </w:rPr>
              <w:t>.</w:t>
            </w:r>
          </w:p>
          <w:p w14:paraId="7219D723" w14:textId="77777777" w:rsidR="00F4599A" w:rsidRPr="00200EB0" w:rsidRDefault="00F4599A" w:rsidP="00600C3C">
            <w:pPr>
              <w:rPr>
                <w:rFonts w:ascii="Times New Roman" w:eastAsia="바탕체" w:hAnsi="Times New Roman"/>
                <w:bCs/>
                <w:lang w:eastAsia="ko-KR"/>
              </w:rPr>
            </w:pPr>
          </w:p>
        </w:tc>
      </w:tr>
    </w:tbl>
    <w:p w14:paraId="2D1B1051" w14:textId="77777777" w:rsidR="00F4599A" w:rsidRPr="00200EB0" w:rsidRDefault="00F4599A" w:rsidP="00600C3C">
      <w:pPr>
        <w:rPr>
          <w:rFonts w:ascii="Times New Roman" w:eastAsia="바탕체" w:hAnsi="Times New Roman"/>
          <w:bCs/>
          <w:lang w:eastAsia="ko-KR"/>
        </w:rPr>
      </w:pPr>
    </w:p>
    <w:p w14:paraId="0C6CA78C" w14:textId="77777777" w:rsidR="00B50DD9" w:rsidRPr="00200EB0" w:rsidRDefault="00B50DD9" w:rsidP="00B50DD9">
      <w:pPr>
        <w:rPr>
          <w:rFonts w:ascii="Times New Roman" w:eastAsia="바탕체" w:hAnsi="Times New Roman"/>
          <w:bCs/>
          <w:lang w:eastAsia="ko-KR"/>
        </w:rPr>
      </w:pPr>
      <w:r w:rsidRPr="00200EB0">
        <w:rPr>
          <w:rFonts w:ascii="Times New Roman" w:eastAsia="바탕체" w:hAnsi="Times New Roman"/>
          <w:bCs/>
          <w:lang w:eastAsia="ko-KR"/>
        </w:rPr>
        <w:t>In NR, UE assumes 20 msec as default synchronization signal (SS) periodicity during initial access procedure. The NR study on NES in TR 38.864 showed that substantial NES gains (up to 84 %) can be achieved by adopting longer SS periodicity. Therefore, it would be beneficial in terms of NES if default SS periodicity can be increased to the value greater than 20 msec for 6G.</w:t>
      </w:r>
    </w:p>
    <w:p w14:paraId="3F644AA6" w14:textId="77777777" w:rsidR="00B50DD9" w:rsidRPr="00200EB0" w:rsidRDefault="00B50DD9" w:rsidP="00B50DD9">
      <w:pPr>
        <w:rPr>
          <w:rFonts w:ascii="Times New Roman" w:eastAsia="바탕체" w:hAnsi="Times New Roman"/>
          <w:bCs/>
          <w:lang w:eastAsia="ko-KR"/>
        </w:rPr>
      </w:pPr>
      <w:r w:rsidRPr="00200EB0">
        <w:rPr>
          <w:rFonts w:ascii="Times New Roman" w:eastAsia="바탕체" w:hAnsi="Times New Roman"/>
          <w:bCs/>
          <w:lang w:eastAsia="ko-KR"/>
        </w:rPr>
        <w:t>However, even if NW transmits SS with a longer periodicity (e.g., 160 msec), UE may require frequent SS transmission in some cases. For instance, when UE attempts to access a cell, or finds a new beam during a beam recovery procedure, it can be more efficient for UE to receive SS with a shorter periodicity (e.g., 20 msec). Depending on whether NW is aware of such UE’s situation, NW-initiated (similar to Rel-19 OD-SSB) or UE-initiated on-demand SS (or SS periodicity adaptation) can be considered.</w:t>
      </w:r>
    </w:p>
    <w:p w14:paraId="0590A344" w14:textId="77777777" w:rsidR="00B50DD9" w:rsidRPr="00200EB0" w:rsidRDefault="00B50DD9" w:rsidP="00B50DD9">
      <w:pPr>
        <w:rPr>
          <w:rFonts w:ascii="Times New Roman" w:eastAsia="바탕체" w:hAnsi="Times New Roman"/>
          <w:bCs/>
          <w:lang w:eastAsia="ko-KR"/>
        </w:rPr>
      </w:pPr>
      <w:r w:rsidRPr="00200EB0">
        <w:rPr>
          <w:rFonts w:ascii="Times New Roman" w:eastAsia="바탕체" w:hAnsi="Times New Roman"/>
          <w:bCs/>
          <w:lang w:eastAsia="ko-KR"/>
        </w:rPr>
        <w:t>Alternatively, SS can be separately transmitted from PBCH. For instance, SS-burst (which consists of different SS beams) is periodically transmitted while PBCH-burst (which consists only of PBCH with different beams) can be transmitted in response to UE’s request (i.e., on-demand manner). For another instance, SS-burst is transmitted with a shorter periodicity (e.g., 20 msec) while PBCH-burst is transmitted with a longer periodicity (e.g., 160 msec). It is noted that NES gains can be obtained by reducing PBCH transmissions.</w:t>
      </w:r>
    </w:p>
    <w:p w14:paraId="27B5162F" w14:textId="15B920AB" w:rsidR="00B50DD9" w:rsidRPr="00200EB0" w:rsidRDefault="00B50DD9" w:rsidP="00B50DD9">
      <w:pPr>
        <w:spacing w:before="240"/>
        <w:ind w:left="1419" w:hangingChars="709" w:hanging="1419"/>
        <w:rPr>
          <w:rFonts w:ascii="Times New Roman" w:eastAsia="바탕체" w:hAnsi="Times New Roman"/>
          <w:b/>
        </w:rPr>
      </w:pPr>
      <w:r w:rsidRPr="00200EB0">
        <w:rPr>
          <w:rFonts w:ascii="Times New Roman" w:eastAsia="바탕체" w:hAnsi="Times New Roman" w:hint="eastAsia"/>
          <w:b/>
        </w:rPr>
        <w:t>Observation</w:t>
      </w:r>
      <w:r w:rsidR="0074207F" w:rsidRPr="00200EB0">
        <w:rPr>
          <w:rFonts w:ascii="Times New Roman" w:eastAsia="바탕체" w:hAnsi="Times New Roman" w:hint="eastAsia"/>
          <w:b/>
          <w:lang w:eastAsia="ko-KR"/>
        </w:rPr>
        <w:t xml:space="preserve"> 1</w:t>
      </w:r>
      <w:r w:rsidR="00200EB0" w:rsidRPr="00200EB0">
        <w:rPr>
          <w:rFonts w:ascii="Times New Roman" w:eastAsia="바탕체" w:hAnsi="Times New Roman" w:hint="eastAsia"/>
          <w:b/>
          <w:lang w:eastAsia="ko-KR"/>
        </w:rPr>
        <w:t>a</w:t>
      </w:r>
      <w:r w:rsidRPr="00200EB0">
        <w:rPr>
          <w:rFonts w:ascii="Times New Roman" w:eastAsia="바탕체" w:hAnsi="Times New Roman" w:hint="eastAsia"/>
          <w:b/>
        </w:rPr>
        <w:t>:</w:t>
      </w:r>
      <w:r w:rsidRPr="00200EB0">
        <w:rPr>
          <w:rFonts w:ascii="Times New Roman" w:eastAsia="바탕체" w:hAnsi="Times New Roman"/>
          <w:b/>
        </w:rPr>
        <w:tab/>
      </w:r>
      <w:r w:rsidRPr="00200EB0">
        <w:rPr>
          <w:rFonts w:ascii="Times New Roman" w:eastAsia="바탕체" w:hAnsi="Times New Roman" w:hint="eastAsia"/>
          <w:b/>
        </w:rPr>
        <w:t xml:space="preserve">Long periodicity of SS/PBCH/SIB1/SI transmissions can save </w:t>
      </w:r>
      <w:r w:rsidRPr="00200EB0">
        <w:rPr>
          <w:rFonts w:ascii="Times New Roman" w:eastAsia="바탕체" w:hAnsi="Times New Roman"/>
          <w:b/>
        </w:rPr>
        <w:t>network</w:t>
      </w:r>
      <w:r w:rsidRPr="00200EB0">
        <w:rPr>
          <w:rFonts w:ascii="Times New Roman" w:eastAsia="바탕체" w:hAnsi="Times New Roman" w:hint="eastAsia"/>
          <w:b/>
        </w:rPr>
        <w:t xml:space="preserve"> </w:t>
      </w:r>
      <w:r w:rsidRPr="00200EB0">
        <w:rPr>
          <w:rFonts w:ascii="Times New Roman" w:eastAsia="바탕체" w:hAnsi="Times New Roman"/>
          <w:b/>
        </w:rPr>
        <w:t>energ</w:t>
      </w:r>
      <w:r w:rsidRPr="00200EB0">
        <w:rPr>
          <w:rFonts w:ascii="Times New Roman" w:eastAsia="바탕체" w:hAnsi="Times New Roman" w:hint="eastAsia"/>
          <w:b/>
        </w:rPr>
        <w:t>y while short periodicity can reduce cell access latency.</w:t>
      </w:r>
    </w:p>
    <w:p w14:paraId="70F4E0EA" w14:textId="377D10C3" w:rsidR="00AF11D7" w:rsidRPr="00200EB0" w:rsidRDefault="00B50DD9" w:rsidP="00B50DD9">
      <w:pPr>
        <w:rPr>
          <w:rFonts w:ascii="Times New Roman" w:eastAsia="바탕체" w:hAnsi="Times New Roman"/>
          <w:bCs/>
          <w:lang w:eastAsia="ko-KR"/>
        </w:rPr>
      </w:pPr>
      <w:r w:rsidRPr="00200EB0">
        <w:rPr>
          <w:rFonts w:ascii="Times New Roman" w:eastAsia="바탕체" w:hAnsi="Times New Roman" w:hint="eastAsia"/>
          <w:bCs/>
          <w:lang w:eastAsia="ko-KR"/>
        </w:rPr>
        <w:t xml:space="preserve">In addition to adjusted </w:t>
      </w:r>
      <w:r w:rsidRPr="00200EB0">
        <w:rPr>
          <w:rFonts w:ascii="Times New Roman" w:eastAsia="바탕체" w:hAnsi="Times New Roman"/>
          <w:bCs/>
          <w:lang w:eastAsia="ko-KR"/>
        </w:rPr>
        <w:t>periodicity</w:t>
      </w:r>
      <w:r w:rsidRPr="00200EB0">
        <w:rPr>
          <w:rFonts w:ascii="Times New Roman" w:eastAsia="바탕체" w:hAnsi="Times New Roman" w:hint="eastAsia"/>
          <w:bCs/>
          <w:lang w:eastAsia="ko-KR"/>
        </w:rPr>
        <w:t xml:space="preserve"> of common signal/channel transmissions, TX power on/off or TX power reduction of </w:t>
      </w:r>
      <w:bookmarkStart w:id="5" w:name="_Hlk213182955"/>
      <w:r w:rsidRPr="00200EB0">
        <w:rPr>
          <w:rFonts w:ascii="Times New Roman" w:eastAsia="바탕체" w:hAnsi="Times New Roman" w:hint="eastAsia"/>
          <w:bCs/>
          <w:lang w:eastAsia="ko-KR"/>
        </w:rPr>
        <w:t xml:space="preserve">common signal/channel transmissions </w:t>
      </w:r>
      <w:bookmarkEnd w:id="5"/>
      <w:r w:rsidRPr="00200EB0">
        <w:rPr>
          <w:rFonts w:ascii="Times New Roman" w:eastAsia="바탕체" w:hAnsi="Times New Roman" w:hint="eastAsia"/>
          <w:bCs/>
          <w:lang w:eastAsia="ko-KR"/>
        </w:rPr>
        <w:t>can be considered</w:t>
      </w:r>
      <w:r w:rsidR="004D50A3" w:rsidRPr="00200EB0">
        <w:rPr>
          <w:rFonts w:ascii="Times New Roman" w:eastAsia="바탕체" w:hAnsi="Times New Roman" w:hint="eastAsia"/>
          <w:bCs/>
          <w:lang w:eastAsia="ko-KR"/>
        </w:rPr>
        <w:t xml:space="preserve"> for network energy saving</w:t>
      </w:r>
      <w:r w:rsidRPr="00200EB0">
        <w:rPr>
          <w:rFonts w:ascii="Times New Roman" w:eastAsia="바탕체" w:hAnsi="Times New Roman" w:hint="eastAsia"/>
          <w:bCs/>
          <w:lang w:eastAsia="ko-KR"/>
        </w:rPr>
        <w:t>. For example, when there are small cells within a macro cell coverage</w:t>
      </w:r>
      <w:r w:rsidR="004D50A3" w:rsidRPr="00200EB0">
        <w:rPr>
          <w:rFonts w:ascii="Times New Roman" w:eastAsia="바탕체" w:hAnsi="Times New Roman" w:hint="eastAsia"/>
          <w:bCs/>
          <w:lang w:eastAsia="ko-KR"/>
        </w:rPr>
        <w:t xml:space="preserve"> or </w:t>
      </w:r>
      <w:r w:rsidR="005D5D37" w:rsidRPr="00200EB0">
        <w:rPr>
          <w:rFonts w:ascii="Times New Roman" w:eastAsia="바탕체" w:hAnsi="Times New Roman" w:hint="eastAsia"/>
          <w:bCs/>
          <w:lang w:eastAsia="ko-KR"/>
        </w:rPr>
        <w:t>when inter-frequency multi-cells are overlapped on the same area</w:t>
      </w:r>
      <w:r w:rsidRPr="00200EB0">
        <w:rPr>
          <w:rFonts w:ascii="Times New Roman" w:eastAsia="바탕체" w:hAnsi="Times New Roman" w:hint="eastAsia"/>
          <w:bCs/>
          <w:lang w:eastAsia="ko-KR"/>
        </w:rPr>
        <w:t xml:space="preserve">, </w:t>
      </w:r>
      <w:r w:rsidR="00AF11D7" w:rsidRPr="00200EB0">
        <w:rPr>
          <w:rFonts w:ascii="Times New Roman" w:eastAsia="바탕체" w:hAnsi="Times New Roman" w:hint="eastAsia"/>
          <w:bCs/>
          <w:lang w:eastAsia="ko-KR"/>
        </w:rPr>
        <w:t xml:space="preserve">TX power of </w:t>
      </w:r>
      <w:r w:rsidR="00AF11D7" w:rsidRPr="00200EB0">
        <w:rPr>
          <w:rFonts w:ascii="Times New Roman" w:eastAsia="바탕체" w:hAnsi="Times New Roman"/>
          <w:bCs/>
          <w:lang w:eastAsia="ko-KR"/>
        </w:rPr>
        <w:t>TRP</w:t>
      </w:r>
      <w:r w:rsidR="00AF11D7" w:rsidRPr="00200EB0">
        <w:rPr>
          <w:rFonts w:ascii="Times New Roman" w:eastAsia="바탕체" w:hAnsi="Times New Roman" w:hint="eastAsia"/>
          <w:bCs/>
          <w:lang w:eastAsia="ko-KR"/>
        </w:rPr>
        <w:t xml:space="preserve"> or </w:t>
      </w:r>
      <w:r w:rsidR="00AF11D7" w:rsidRPr="00200EB0">
        <w:rPr>
          <w:rFonts w:ascii="Times New Roman" w:eastAsia="바탕체" w:hAnsi="Times New Roman"/>
          <w:bCs/>
          <w:lang w:eastAsia="ko-KR"/>
        </w:rPr>
        <w:t xml:space="preserve">clustered beams </w:t>
      </w:r>
      <w:r w:rsidR="005D5D37" w:rsidRPr="00200EB0">
        <w:rPr>
          <w:rFonts w:ascii="Times New Roman" w:eastAsia="바탕체" w:hAnsi="Times New Roman" w:hint="eastAsia"/>
          <w:bCs/>
          <w:lang w:eastAsia="ko-KR"/>
        </w:rPr>
        <w:t xml:space="preserve">of a cell </w:t>
      </w:r>
      <w:r w:rsidRPr="00200EB0">
        <w:rPr>
          <w:rFonts w:ascii="Times New Roman" w:eastAsia="바탕체" w:hAnsi="Times New Roman" w:hint="eastAsia"/>
          <w:bCs/>
          <w:lang w:eastAsia="ko-KR"/>
        </w:rPr>
        <w:t>c</w:t>
      </w:r>
      <w:r w:rsidR="00AF11D7" w:rsidRPr="00200EB0">
        <w:rPr>
          <w:rFonts w:ascii="Times New Roman" w:eastAsia="바탕체" w:hAnsi="Times New Roman" w:hint="eastAsia"/>
          <w:bCs/>
          <w:lang w:eastAsia="ko-KR"/>
        </w:rPr>
        <w:t>ould</w:t>
      </w:r>
      <w:r w:rsidRPr="00200EB0">
        <w:rPr>
          <w:rFonts w:ascii="Times New Roman" w:eastAsia="바탕체" w:hAnsi="Times New Roman" w:hint="eastAsia"/>
          <w:bCs/>
          <w:lang w:eastAsia="ko-KR"/>
        </w:rPr>
        <w:t xml:space="preserve"> </w:t>
      </w:r>
      <w:r w:rsidR="00AF11D7" w:rsidRPr="00200EB0">
        <w:rPr>
          <w:rFonts w:ascii="Times New Roman" w:eastAsia="바탕체" w:hAnsi="Times New Roman" w:hint="eastAsia"/>
          <w:bCs/>
          <w:lang w:eastAsia="ko-KR"/>
        </w:rPr>
        <w:t xml:space="preserve">be </w:t>
      </w:r>
      <w:r w:rsidR="00283501" w:rsidRPr="00200EB0">
        <w:rPr>
          <w:rFonts w:ascii="Times New Roman" w:eastAsia="바탕체" w:hAnsi="Times New Roman" w:hint="eastAsia"/>
          <w:bCs/>
          <w:lang w:eastAsia="ko-KR"/>
        </w:rPr>
        <w:t>increased/</w:t>
      </w:r>
      <w:r w:rsidR="00A358AB" w:rsidRPr="00200EB0">
        <w:rPr>
          <w:rFonts w:ascii="Times New Roman" w:eastAsia="바탕체" w:hAnsi="Times New Roman" w:hint="eastAsia"/>
          <w:bCs/>
          <w:lang w:eastAsia="ko-KR"/>
        </w:rPr>
        <w:t xml:space="preserve">reduced or </w:t>
      </w:r>
      <w:r w:rsidR="00AF11D7" w:rsidRPr="00200EB0">
        <w:rPr>
          <w:rFonts w:ascii="Times New Roman" w:eastAsia="바탕체" w:hAnsi="Times New Roman" w:hint="eastAsia"/>
          <w:bCs/>
          <w:lang w:eastAsia="ko-KR"/>
        </w:rPr>
        <w:t>turned on</w:t>
      </w:r>
      <w:r w:rsidR="00283501" w:rsidRPr="00200EB0">
        <w:rPr>
          <w:rFonts w:ascii="Times New Roman" w:eastAsia="바탕체" w:hAnsi="Times New Roman" w:hint="eastAsia"/>
          <w:bCs/>
          <w:lang w:eastAsia="ko-KR"/>
        </w:rPr>
        <w:t>/</w:t>
      </w:r>
      <w:r w:rsidR="00AF11D7" w:rsidRPr="00200EB0">
        <w:rPr>
          <w:rFonts w:ascii="Times New Roman" w:eastAsia="바탕체" w:hAnsi="Times New Roman" w:hint="eastAsia"/>
          <w:bCs/>
          <w:lang w:eastAsia="ko-KR"/>
        </w:rPr>
        <w:t>off according to up and down of the amount of user traffic/density</w:t>
      </w:r>
      <w:r w:rsidR="008869F0" w:rsidRPr="00200EB0">
        <w:rPr>
          <w:rFonts w:ascii="Times New Roman" w:eastAsia="바탕체" w:hAnsi="Times New Roman" w:hint="eastAsia"/>
          <w:bCs/>
          <w:lang w:eastAsia="ko-KR"/>
        </w:rPr>
        <w:t xml:space="preserve"> without coverage holes</w:t>
      </w:r>
      <w:r w:rsidR="00AF11D7" w:rsidRPr="00200EB0">
        <w:rPr>
          <w:rFonts w:ascii="Times New Roman" w:eastAsia="바탕체" w:hAnsi="Times New Roman" w:hint="eastAsia"/>
          <w:bCs/>
          <w:lang w:eastAsia="ko-KR"/>
        </w:rPr>
        <w:t>.</w:t>
      </w:r>
      <w:r w:rsidR="004D50A3" w:rsidRPr="00200EB0">
        <w:rPr>
          <w:rFonts w:ascii="Times New Roman" w:eastAsia="바탕체" w:hAnsi="Times New Roman" w:hint="eastAsia"/>
          <w:bCs/>
          <w:lang w:eastAsia="ko-KR"/>
        </w:rPr>
        <w:t xml:space="preserve"> </w:t>
      </w:r>
      <w:r w:rsidR="00AF11D7" w:rsidRPr="00200EB0">
        <w:rPr>
          <w:rFonts w:ascii="Times New Roman" w:eastAsia="바탕체" w:hAnsi="Times New Roman" w:hint="eastAsia"/>
          <w:bCs/>
          <w:lang w:eastAsia="ko-KR"/>
        </w:rPr>
        <w:t xml:space="preserve">Moreover, </w:t>
      </w:r>
      <w:r w:rsidR="005D5D37" w:rsidRPr="00200EB0">
        <w:rPr>
          <w:rFonts w:ascii="Times New Roman" w:eastAsia="바탕체" w:hAnsi="Times New Roman" w:hint="eastAsia"/>
          <w:bCs/>
          <w:lang w:eastAsia="ko-KR"/>
        </w:rPr>
        <w:t xml:space="preserve">TX power on/off of TRP or clustered beams can work </w:t>
      </w:r>
      <w:r w:rsidR="009E040B" w:rsidRPr="00200EB0">
        <w:rPr>
          <w:rFonts w:ascii="Times New Roman" w:eastAsia="바탕체" w:hAnsi="Times New Roman" w:hint="eastAsia"/>
          <w:bCs/>
          <w:lang w:eastAsia="ko-KR"/>
        </w:rPr>
        <w:t xml:space="preserve">in a TDM manner e.g. </w:t>
      </w:r>
      <w:r w:rsidR="005D5D37" w:rsidRPr="00200EB0">
        <w:rPr>
          <w:rFonts w:ascii="Times New Roman" w:eastAsia="바탕체" w:hAnsi="Times New Roman" w:hint="eastAsia"/>
          <w:bCs/>
          <w:lang w:eastAsia="ko-KR"/>
        </w:rPr>
        <w:t xml:space="preserve">for NTN </w:t>
      </w:r>
      <w:r w:rsidR="004D50A3" w:rsidRPr="00200EB0">
        <w:rPr>
          <w:rFonts w:ascii="Times New Roman" w:eastAsia="바탕체" w:hAnsi="Times New Roman" w:hint="eastAsia"/>
          <w:bCs/>
          <w:lang w:eastAsia="ko-KR"/>
        </w:rPr>
        <w:t>beam hopping</w:t>
      </w:r>
      <w:r w:rsidR="005D5D37" w:rsidRPr="00200EB0">
        <w:rPr>
          <w:rFonts w:ascii="Times New Roman" w:eastAsia="바탕체" w:hAnsi="Times New Roman" w:hint="eastAsia"/>
          <w:bCs/>
          <w:lang w:eastAsia="ko-KR"/>
        </w:rPr>
        <w:t>.</w:t>
      </w:r>
      <w:r w:rsidR="00831DEF" w:rsidRPr="00200EB0">
        <w:rPr>
          <w:rFonts w:ascii="Times New Roman" w:eastAsia="바탕체" w:hAnsi="Times New Roman" w:hint="eastAsia"/>
          <w:bCs/>
          <w:lang w:eastAsia="ko-KR"/>
        </w:rPr>
        <w:t xml:space="preserve"> Harmonized </w:t>
      </w:r>
      <w:r w:rsidR="004B7227" w:rsidRPr="00200EB0">
        <w:rPr>
          <w:rFonts w:ascii="Times New Roman" w:eastAsia="바탕체" w:hAnsi="Times New Roman" w:hint="eastAsia"/>
          <w:bCs/>
          <w:lang w:eastAsia="ko-KR"/>
        </w:rPr>
        <w:t xml:space="preserve">TN/NTN </w:t>
      </w:r>
      <w:r w:rsidR="00831DEF" w:rsidRPr="00200EB0">
        <w:rPr>
          <w:rFonts w:ascii="Times New Roman" w:eastAsia="바탕체" w:hAnsi="Times New Roman" w:hint="eastAsia"/>
          <w:bCs/>
          <w:lang w:eastAsia="ko-KR"/>
        </w:rPr>
        <w:t xml:space="preserve">design of TX power on/off </w:t>
      </w:r>
      <w:r w:rsidR="004B7227" w:rsidRPr="00200EB0">
        <w:rPr>
          <w:rFonts w:ascii="Times New Roman" w:eastAsia="바탕체" w:hAnsi="Times New Roman" w:hint="eastAsia"/>
          <w:bCs/>
          <w:lang w:eastAsia="ko-KR"/>
        </w:rPr>
        <w:t>can be considered.</w:t>
      </w:r>
    </w:p>
    <w:p w14:paraId="6920D174" w14:textId="4034D651" w:rsidR="00B50DD9" w:rsidRPr="00200EB0" w:rsidRDefault="00B50DD9" w:rsidP="00B50DD9">
      <w:pPr>
        <w:spacing w:before="240"/>
        <w:ind w:left="1419" w:hangingChars="709" w:hanging="1419"/>
        <w:rPr>
          <w:rFonts w:ascii="Times New Roman" w:eastAsia="바탕체" w:hAnsi="Times New Roman"/>
          <w:b/>
        </w:rPr>
      </w:pPr>
      <w:r w:rsidRPr="00200EB0">
        <w:rPr>
          <w:rFonts w:ascii="Times New Roman" w:eastAsia="바탕체" w:hAnsi="Times New Roman" w:hint="eastAsia"/>
          <w:b/>
        </w:rPr>
        <w:t>Observation</w:t>
      </w:r>
      <w:r w:rsidR="0074207F" w:rsidRPr="00200EB0">
        <w:rPr>
          <w:rFonts w:ascii="Times New Roman" w:eastAsia="바탕체" w:hAnsi="Times New Roman" w:hint="eastAsia"/>
          <w:b/>
          <w:lang w:eastAsia="ko-KR"/>
        </w:rPr>
        <w:t xml:space="preserve"> </w:t>
      </w:r>
      <w:r w:rsidR="00200EB0" w:rsidRPr="00200EB0">
        <w:rPr>
          <w:rFonts w:ascii="Times New Roman" w:eastAsia="바탕체" w:hAnsi="Times New Roman" w:hint="eastAsia"/>
          <w:b/>
          <w:lang w:eastAsia="ko-KR"/>
        </w:rPr>
        <w:t>1b</w:t>
      </w:r>
      <w:r w:rsidRPr="00200EB0">
        <w:rPr>
          <w:rFonts w:ascii="Times New Roman" w:eastAsia="바탕체" w:hAnsi="Times New Roman" w:hint="eastAsia"/>
          <w:b/>
        </w:rPr>
        <w:t>:</w:t>
      </w:r>
      <w:r w:rsidRPr="00200EB0">
        <w:rPr>
          <w:rFonts w:ascii="Times New Roman" w:eastAsia="바탕체" w:hAnsi="Times New Roman"/>
          <w:b/>
        </w:rPr>
        <w:tab/>
      </w:r>
      <w:r w:rsidRPr="00200EB0">
        <w:rPr>
          <w:rFonts w:ascii="Times New Roman" w:eastAsia="바탕체" w:hAnsi="Times New Roman" w:hint="eastAsia"/>
          <w:b/>
        </w:rPr>
        <w:t>Tx power on/off or Tx power reduction</w:t>
      </w:r>
      <w:r w:rsidR="00831DEF" w:rsidRPr="00200EB0">
        <w:rPr>
          <w:rFonts w:ascii="Times New Roman" w:eastAsia="바탕체" w:hAnsi="Times New Roman" w:hint="eastAsia"/>
          <w:b/>
          <w:lang w:eastAsia="ko-KR"/>
        </w:rPr>
        <w:t xml:space="preserve"> of </w:t>
      </w:r>
      <w:r w:rsidR="00831DEF" w:rsidRPr="00200EB0">
        <w:rPr>
          <w:rFonts w:ascii="Times New Roman" w:eastAsia="바탕체" w:hAnsi="Times New Roman"/>
          <w:b/>
          <w:lang w:eastAsia="ko-KR"/>
        </w:rPr>
        <w:t>common signal/channel transmissions</w:t>
      </w:r>
      <w:r w:rsidRPr="00200EB0">
        <w:rPr>
          <w:rFonts w:ascii="Times New Roman" w:eastAsia="바탕체" w:hAnsi="Times New Roman" w:hint="eastAsia"/>
          <w:b/>
        </w:rPr>
        <w:t xml:space="preserve"> for </w:t>
      </w:r>
      <w:r w:rsidR="005D5D37" w:rsidRPr="00200EB0">
        <w:rPr>
          <w:rFonts w:ascii="Times New Roman" w:eastAsia="바탕체" w:hAnsi="Times New Roman"/>
          <w:b/>
        </w:rPr>
        <w:t>TRP or clustered beams of a cell</w:t>
      </w:r>
      <w:r w:rsidR="005D5D37" w:rsidRPr="00200EB0">
        <w:rPr>
          <w:rFonts w:ascii="Times New Roman" w:eastAsia="바탕체" w:hAnsi="Times New Roman" w:hint="eastAsia"/>
          <w:b/>
        </w:rPr>
        <w:t xml:space="preserve"> </w:t>
      </w:r>
      <w:r w:rsidRPr="00200EB0">
        <w:rPr>
          <w:rFonts w:ascii="Times New Roman" w:eastAsia="바탕체" w:hAnsi="Times New Roman" w:hint="eastAsia"/>
          <w:b/>
        </w:rPr>
        <w:t xml:space="preserve">can save </w:t>
      </w:r>
      <w:r w:rsidRPr="00200EB0">
        <w:rPr>
          <w:rFonts w:ascii="Times New Roman" w:eastAsia="바탕체" w:hAnsi="Times New Roman"/>
          <w:b/>
        </w:rPr>
        <w:t>network</w:t>
      </w:r>
      <w:r w:rsidRPr="00200EB0">
        <w:rPr>
          <w:rFonts w:ascii="Times New Roman" w:eastAsia="바탕체" w:hAnsi="Times New Roman" w:hint="eastAsia"/>
          <w:b/>
        </w:rPr>
        <w:t xml:space="preserve"> </w:t>
      </w:r>
      <w:r w:rsidRPr="00200EB0">
        <w:rPr>
          <w:rFonts w:ascii="Times New Roman" w:eastAsia="바탕체" w:hAnsi="Times New Roman"/>
          <w:b/>
        </w:rPr>
        <w:t>energy</w:t>
      </w:r>
      <w:r w:rsidRPr="00200EB0">
        <w:rPr>
          <w:rFonts w:ascii="Times New Roman" w:eastAsia="바탕체" w:hAnsi="Times New Roman" w:hint="eastAsia"/>
          <w:b/>
        </w:rPr>
        <w:t>.</w:t>
      </w:r>
    </w:p>
    <w:p w14:paraId="21B6580C" w14:textId="77777777" w:rsidR="000E7700" w:rsidRPr="00200EB0" w:rsidRDefault="000E7700" w:rsidP="00B50DD9">
      <w:pPr>
        <w:rPr>
          <w:rFonts w:ascii="Times New Roman" w:eastAsia="바탕체" w:hAnsi="Times New Roman"/>
          <w:bCs/>
          <w:lang w:eastAsia="ko-KR"/>
        </w:rPr>
      </w:pPr>
    </w:p>
    <w:p w14:paraId="0F5763EE" w14:textId="415CD724" w:rsidR="00B50DD9" w:rsidRPr="00200EB0" w:rsidRDefault="00B50DD9" w:rsidP="00B50DD9">
      <w:pPr>
        <w:rPr>
          <w:rFonts w:ascii="Times New Roman" w:eastAsia="바탕체" w:hAnsi="Times New Roman"/>
          <w:bCs/>
          <w:lang w:eastAsia="ko-KR"/>
        </w:rPr>
      </w:pPr>
      <w:r w:rsidRPr="00200EB0">
        <w:rPr>
          <w:rFonts w:ascii="Times New Roman" w:eastAsia="바탕체" w:hAnsi="Times New Roman" w:hint="eastAsia"/>
          <w:bCs/>
          <w:lang w:eastAsia="ko-KR"/>
        </w:rPr>
        <w:t>In the last meeting, RAN1 and RAN2 made the following agreements for 6GR:</w:t>
      </w:r>
    </w:p>
    <w:tbl>
      <w:tblPr>
        <w:tblStyle w:val="a7"/>
        <w:tblW w:w="0" w:type="auto"/>
        <w:tblLook w:val="04A0" w:firstRow="1" w:lastRow="0" w:firstColumn="1" w:lastColumn="0" w:noHBand="0" w:noVBand="1"/>
      </w:tblPr>
      <w:tblGrid>
        <w:gridCol w:w="9629"/>
      </w:tblGrid>
      <w:tr w:rsidR="00B50DD9" w:rsidRPr="00200EB0" w14:paraId="3EAE1DC3" w14:textId="77777777" w:rsidTr="00494E17">
        <w:tc>
          <w:tcPr>
            <w:tcW w:w="9629" w:type="dxa"/>
          </w:tcPr>
          <w:p w14:paraId="26A16C8A" w14:textId="77777777" w:rsidR="00B50DD9" w:rsidRPr="00200EB0" w:rsidRDefault="00B50DD9" w:rsidP="00494E17">
            <w:pPr>
              <w:rPr>
                <w:rFonts w:ascii="Times New Roman" w:eastAsia="바탕체" w:hAnsi="Times New Roman"/>
                <w:b/>
                <w:lang w:eastAsia="ko-KR"/>
              </w:rPr>
            </w:pPr>
            <w:r w:rsidRPr="00200EB0">
              <w:rPr>
                <w:rFonts w:ascii="Times New Roman" w:eastAsia="바탕체" w:hAnsi="Times New Roman" w:hint="eastAsia"/>
                <w:b/>
                <w:lang w:eastAsia="ko-KR"/>
              </w:rPr>
              <w:t>RAN1 Agreements</w:t>
            </w:r>
          </w:p>
          <w:p w14:paraId="19CDC420" w14:textId="77777777" w:rsidR="00B50DD9" w:rsidRPr="00200EB0" w:rsidRDefault="00B50DD9" w:rsidP="00494E17">
            <w:pPr>
              <w:overflowPunct/>
              <w:autoSpaceDE/>
              <w:autoSpaceDN/>
              <w:adjustRightInd/>
              <w:spacing w:after="0" w:line="252" w:lineRule="auto"/>
              <w:jc w:val="left"/>
              <w:textAlignment w:val="auto"/>
              <w:rPr>
                <w:rFonts w:ascii="Times" w:eastAsia="DengXian" w:hAnsi="Times" w:cs="Arial"/>
                <w:szCs w:val="24"/>
              </w:rPr>
            </w:pPr>
            <w:r w:rsidRPr="00200EB0">
              <w:rPr>
                <w:rFonts w:ascii="Times" w:eastAsia="Calibri" w:hAnsi="Times" w:cs="Arial"/>
                <w:szCs w:val="24"/>
                <w:lang w:val="en-US" w:eastAsia="en-US"/>
              </w:rPr>
              <w:t>Study</w:t>
            </w:r>
            <w:r w:rsidRPr="00200EB0">
              <w:rPr>
                <w:rFonts w:ascii="Times" w:eastAsia="Calibri" w:hAnsi="Times" w:cs="Arial"/>
                <w:szCs w:val="24"/>
                <w:lang w:eastAsia="en-US"/>
              </w:rPr>
              <w:t xml:space="preserve"> and evaluate </w:t>
            </w:r>
            <w:r w:rsidRPr="00200EB0">
              <w:rPr>
                <w:rFonts w:ascii="Times" w:eastAsia="Calibri" w:hAnsi="Times" w:cs="Arial"/>
                <w:szCs w:val="24"/>
                <w:lang w:val="en-US" w:eastAsia="en-US"/>
              </w:rPr>
              <w:t>multi-carrier</w:t>
            </w:r>
            <w:r w:rsidRPr="00200EB0">
              <w:rPr>
                <w:rFonts w:ascii="Times" w:eastAsia="DengXian" w:hAnsi="Times" w:cs="Arial" w:hint="eastAsia"/>
                <w:szCs w:val="24"/>
                <w:lang w:val="en-US"/>
              </w:rPr>
              <w:t>/</w:t>
            </w:r>
            <w:r w:rsidRPr="00200EB0">
              <w:rPr>
                <w:rFonts w:ascii="Times" w:eastAsia="Calibri" w:hAnsi="Times" w:cs="Arial"/>
                <w:szCs w:val="24"/>
                <w:lang w:val="en-US"/>
              </w:rPr>
              <w:t>cells</w:t>
            </w:r>
            <w:r w:rsidRPr="00200EB0">
              <w:rPr>
                <w:rFonts w:ascii="Times" w:eastAsia="DengXian" w:hAnsi="Times" w:cs="Arial" w:hint="eastAsia"/>
                <w:szCs w:val="24"/>
                <w:lang w:val="en-US"/>
              </w:rPr>
              <w:t>/TRPs</w:t>
            </w:r>
            <w:r w:rsidRPr="00200EB0">
              <w:rPr>
                <w:rFonts w:ascii="Times" w:eastAsia="Calibri" w:hAnsi="Times" w:cs="Arial"/>
                <w:szCs w:val="24"/>
                <w:lang w:val="en-US" w:eastAsia="en-US"/>
              </w:rPr>
              <w:t xml:space="preserve"> </w:t>
            </w:r>
            <w:r w:rsidRPr="00200EB0">
              <w:rPr>
                <w:rFonts w:ascii="Times" w:eastAsia="DengXian" w:hAnsi="Times" w:cs="Arial"/>
                <w:szCs w:val="24"/>
                <w:lang w:val="en-US"/>
              </w:rPr>
              <w:t>mechanisms</w:t>
            </w:r>
            <w:r w:rsidRPr="00200EB0">
              <w:rPr>
                <w:rFonts w:ascii="Times" w:eastAsia="Calibri" w:hAnsi="Times" w:cs="Arial"/>
                <w:szCs w:val="24"/>
                <w:lang w:val="en-US" w:eastAsia="en-US"/>
              </w:rPr>
              <w:t xml:space="preserve"> for 6GR NES,</w:t>
            </w:r>
            <w:r w:rsidRPr="00200EB0">
              <w:rPr>
                <w:rFonts w:ascii="Times" w:eastAsia="Calibri" w:hAnsi="Times" w:cs="Arial"/>
                <w:szCs w:val="24"/>
                <w:lang w:eastAsia="en-US"/>
              </w:rPr>
              <w:t xml:space="preserve"> considering, </w:t>
            </w:r>
            <w:proofErr w:type="gramStart"/>
            <w:r w:rsidRPr="00200EB0">
              <w:rPr>
                <w:rFonts w:ascii="Times" w:eastAsia="Calibri" w:hAnsi="Times" w:cs="Arial"/>
                <w:szCs w:val="24"/>
                <w:lang w:eastAsia="en-US"/>
              </w:rPr>
              <w:t>e.g.,:</w:t>
            </w:r>
            <w:proofErr w:type="gramEnd"/>
          </w:p>
          <w:p w14:paraId="05E9B8E0" w14:textId="77777777" w:rsidR="00B50DD9" w:rsidRPr="00200EB0" w:rsidRDefault="00B50DD9" w:rsidP="00494E17">
            <w:pPr>
              <w:numPr>
                <w:ilvl w:val="0"/>
                <w:numId w:val="34"/>
              </w:numPr>
              <w:suppressAutoHyphens/>
              <w:overflowPunct/>
              <w:autoSpaceDE/>
              <w:autoSpaceDN/>
              <w:adjustRightInd/>
              <w:spacing w:after="0" w:line="252" w:lineRule="auto"/>
              <w:jc w:val="left"/>
              <w:textAlignment w:val="auto"/>
              <w:rPr>
                <w:rFonts w:ascii="Times" w:eastAsia="Calibri" w:hAnsi="Times" w:cs="Arial"/>
                <w:szCs w:val="24"/>
              </w:rPr>
            </w:pPr>
            <w:r w:rsidRPr="00200EB0">
              <w:rPr>
                <w:rFonts w:ascii="Times" w:eastAsia="Calibri" w:hAnsi="Times" w:cs="Arial"/>
                <w:szCs w:val="24"/>
                <w:lang w:val="en-US"/>
              </w:rPr>
              <w:t>Sync signal-less carriers/cells</w:t>
            </w:r>
            <w:r w:rsidRPr="00200EB0">
              <w:rPr>
                <w:rFonts w:ascii="Times" w:eastAsia="DengXian" w:hAnsi="Times" w:cs="Arial" w:hint="eastAsia"/>
                <w:szCs w:val="24"/>
                <w:lang w:val="en-US"/>
              </w:rPr>
              <w:t>/TRPs</w:t>
            </w:r>
            <w:r w:rsidRPr="00200EB0">
              <w:rPr>
                <w:rFonts w:ascii="Times" w:eastAsia="Calibri" w:hAnsi="Times" w:cs="Arial"/>
                <w:szCs w:val="24"/>
                <w:lang w:val="en-US"/>
              </w:rPr>
              <w:t xml:space="preserve"> for at least intra-band and collocated inter-band multi-carrier/cell</w:t>
            </w:r>
            <w:r w:rsidRPr="00200EB0">
              <w:rPr>
                <w:rFonts w:ascii="Times" w:eastAsia="DengXian" w:hAnsi="Times" w:cs="Arial" w:hint="eastAsia"/>
                <w:szCs w:val="24"/>
                <w:lang w:val="en-US"/>
              </w:rPr>
              <w:t>/TRPs</w:t>
            </w:r>
            <w:r w:rsidRPr="00200EB0">
              <w:rPr>
                <w:rFonts w:ascii="Times" w:eastAsia="DengXian" w:hAnsi="Times" w:cs="Arial"/>
                <w:szCs w:val="24"/>
                <w:lang w:val="en-US"/>
              </w:rPr>
              <w:t xml:space="preserve">, including </w:t>
            </w:r>
            <w:r w:rsidRPr="00200EB0">
              <w:rPr>
                <w:rFonts w:ascii="Times" w:eastAsia="DengXian" w:hAnsi="Times" w:cs="Arial" w:hint="eastAsia"/>
                <w:szCs w:val="24"/>
                <w:lang w:val="en-US"/>
              </w:rPr>
              <w:t xml:space="preserve">potential </w:t>
            </w:r>
            <w:r w:rsidRPr="00200EB0">
              <w:rPr>
                <w:rFonts w:ascii="Times" w:eastAsia="DengXian" w:hAnsi="Times" w:cs="Arial"/>
                <w:szCs w:val="24"/>
                <w:lang w:val="en-US"/>
              </w:rPr>
              <w:t>e</w:t>
            </w:r>
            <w:r w:rsidRPr="00200EB0">
              <w:rPr>
                <w:rFonts w:ascii="Times" w:eastAsia="Calibri" w:hAnsi="Times" w:cs="Arial"/>
                <w:szCs w:val="24"/>
                <w:lang w:val="en-US"/>
              </w:rPr>
              <w:t>xtensions to additional deployments and scenarios,</w:t>
            </w:r>
          </w:p>
          <w:p w14:paraId="72661428" w14:textId="77777777" w:rsidR="00B50DD9" w:rsidRPr="00200EB0" w:rsidRDefault="00B50DD9" w:rsidP="00494E17">
            <w:pPr>
              <w:numPr>
                <w:ilvl w:val="0"/>
                <w:numId w:val="35"/>
              </w:numPr>
              <w:suppressAutoHyphens/>
              <w:overflowPunct/>
              <w:autoSpaceDE/>
              <w:autoSpaceDN/>
              <w:adjustRightInd/>
              <w:spacing w:after="0" w:line="252" w:lineRule="auto"/>
              <w:jc w:val="left"/>
              <w:textAlignment w:val="auto"/>
              <w:rPr>
                <w:rFonts w:ascii="Times" w:eastAsia="Calibri" w:hAnsi="Times" w:cs="Arial"/>
                <w:strike/>
                <w:lang w:val="en-US" w:eastAsia="en-US"/>
              </w:rPr>
            </w:pPr>
            <w:r w:rsidRPr="00200EB0">
              <w:rPr>
                <w:rFonts w:ascii="Times" w:eastAsia="DengXian" w:hAnsi="Times" w:cs="Arial" w:hint="eastAsia"/>
                <w:szCs w:val="24"/>
              </w:rPr>
              <w:t>RRC states</w:t>
            </w:r>
            <w:r w:rsidRPr="00200EB0">
              <w:rPr>
                <w:rFonts w:ascii="Times" w:eastAsia="DengXian" w:hAnsi="Times" w:cs="Arial"/>
                <w:szCs w:val="24"/>
              </w:rPr>
              <w:t>,</w:t>
            </w:r>
          </w:p>
          <w:p w14:paraId="512037DE" w14:textId="77777777" w:rsidR="00B50DD9" w:rsidRPr="00200EB0" w:rsidRDefault="00B50DD9" w:rsidP="00494E17">
            <w:pPr>
              <w:numPr>
                <w:ilvl w:val="0"/>
                <w:numId w:val="35"/>
              </w:numPr>
              <w:overflowPunct/>
              <w:autoSpaceDE/>
              <w:autoSpaceDN/>
              <w:adjustRightInd/>
              <w:spacing w:after="0"/>
              <w:jc w:val="left"/>
              <w:textAlignment w:val="auto"/>
              <w:rPr>
                <w:rFonts w:ascii="Aptos" w:hAnsi="Aptos" w:cs="Aptos"/>
                <w:lang w:val="en-US" w:eastAsia="x-none"/>
              </w:rPr>
            </w:pPr>
            <w:r w:rsidRPr="00200EB0">
              <w:rPr>
                <w:rFonts w:ascii="Times" w:hAnsi="Times"/>
                <w:lang w:val="en-US" w:eastAsia="x-none"/>
              </w:rPr>
              <w:t>UE energy consumption and complexity,</w:t>
            </w:r>
          </w:p>
          <w:p w14:paraId="5C0C2ADF" w14:textId="77777777" w:rsidR="00B50DD9" w:rsidRPr="00200EB0" w:rsidRDefault="00B50DD9" w:rsidP="00494E17">
            <w:pPr>
              <w:numPr>
                <w:ilvl w:val="0"/>
                <w:numId w:val="35"/>
              </w:numPr>
              <w:suppressAutoHyphens/>
              <w:overflowPunct/>
              <w:autoSpaceDE/>
              <w:autoSpaceDN/>
              <w:adjustRightInd/>
              <w:spacing w:after="0" w:line="252" w:lineRule="auto"/>
              <w:jc w:val="left"/>
              <w:textAlignment w:val="auto"/>
              <w:rPr>
                <w:rFonts w:ascii="Times New Roman" w:eastAsia="바탕체" w:hAnsi="Times New Roman"/>
                <w:bCs/>
                <w:lang w:val="en-US" w:eastAsia="ko-KR"/>
              </w:rPr>
            </w:pPr>
            <w:r w:rsidRPr="00200EB0">
              <w:rPr>
                <w:rFonts w:ascii="Times" w:eastAsia="DengXian" w:hAnsi="Times" w:cs="Arial"/>
                <w:szCs w:val="24"/>
              </w:rPr>
              <w:t>Other mechanisms/aspects/signals/channels are not precluded.</w:t>
            </w:r>
          </w:p>
          <w:p w14:paraId="59D58414" w14:textId="77777777" w:rsidR="00B50DD9" w:rsidRPr="00200EB0" w:rsidRDefault="00B50DD9" w:rsidP="00494E17">
            <w:pPr>
              <w:overflowPunct/>
              <w:autoSpaceDE/>
              <w:autoSpaceDN/>
              <w:adjustRightInd/>
              <w:spacing w:after="0" w:line="252" w:lineRule="auto"/>
              <w:jc w:val="left"/>
              <w:textAlignment w:val="auto"/>
              <w:rPr>
                <w:rFonts w:ascii="Times" w:eastAsiaTheme="minorEastAsia" w:hAnsi="Times" w:cs="Arial"/>
                <w:szCs w:val="24"/>
                <w:lang w:val="en-US" w:eastAsia="ko-KR"/>
              </w:rPr>
            </w:pPr>
          </w:p>
          <w:p w14:paraId="6F38CFA6" w14:textId="77777777" w:rsidR="00B50DD9" w:rsidRPr="00200EB0" w:rsidRDefault="00B50DD9" w:rsidP="00494E17">
            <w:pPr>
              <w:overflowPunct/>
              <w:autoSpaceDE/>
              <w:autoSpaceDN/>
              <w:adjustRightInd/>
              <w:spacing w:after="0" w:line="252" w:lineRule="auto"/>
              <w:jc w:val="left"/>
              <w:textAlignment w:val="auto"/>
              <w:rPr>
                <w:rFonts w:ascii="Times" w:eastAsia="DengXian" w:hAnsi="Times" w:cs="Arial"/>
                <w:szCs w:val="24"/>
              </w:rPr>
            </w:pPr>
            <w:r w:rsidRPr="00200EB0">
              <w:rPr>
                <w:rFonts w:ascii="Times" w:eastAsia="Calibri" w:hAnsi="Times" w:cs="Arial"/>
                <w:szCs w:val="24"/>
                <w:lang w:val="en-US" w:eastAsia="en-US"/>
              </w:rPr>
              <w:t>Study</w:t>
            </w:r>
            <w:r w:rsidRPr="00200EB0">
              <w:rPr>
                <w:rFonts w:ascii="Times" w:eastAsia="Calibri" w:hAnsi="Times" w:cs="Arial"/>
                <w:szCs w:val="24"/>
                <w:lang w:eastAsia="en-US"/>
              </w:rPr>
              <w:t xml:space="preserve"> and evaluate </w:t>
            </w:r>
            <w:r w:rsidRPr="00200EB0">
              <w:rPr>
                <w:rFonts w:ascii="Times" w:eastAsia="DengXian" w:hAnsi="Times" w:cs="Arial"/>
                <w:szCs w:val="24"/>
              </w:rPr>
              <w:t xml:space="preserve">on-demand sync signal(s) </w:t>
            </w:r>
            <w:r w:rsidRPr="00200EB0">
              <w:rPr>
                <w:rFonts w:ascii="Times" w:eastAsia="DengXian" w:hAnsi="Times" w:cs="Arial"/>
                <w:szCs w:val="24"/>
                <w:lang w:val="en-US"/>
              </w:rPr>
              <w:t>mechanisms</w:t>
            </w:r>
            <w:r w:rsidRPr="00200EB0">
              <w:rPr>
                <w:rFonts w:ascii="Times" w:eastAsia="Calibri" w:hAnsi="Times" w:cs="Arial"/>
                <w:szCs w:val="24"/>
                <w:lang w:val="en-US" w:eastAsia="en-US"/>
              </w:rPr>
              <w:t xml:space="preserve"> for 6GR </w:t>
            </w:r>
            <w:r w:rsidRPr="00200EB0">
              <w:rPr>
                <w:rFonts w:ascii="Times" w:eastAsia="Calibri" w:hAnsi="Times" w:cs="Arial"/>
                <w:szCs w:val="24"/>
                <w:lang w:eastAsia="en-US"/>
              </w:rPr>
              <w:t>energy efficiency</w:t>
            </w:r>
            <w:r w:rsidRPr="00200EB0">
              <w:rPr>
                <w:rFonts w:ascii="Times" w:eastAsia="Calibri" w:hAnsi="Times" w:cs="Arial"/>
                <w:szCs w:val="24"/>
                <w:lang w:val="en-US" w:eastAsia="en-US"/>
              </w:rPr>
              <w:t>,</w:t>
            </w:r>
            <w:r w:rsidRPr="00200EB0">
              <w:rPr>
                <w:rFonts w:ascii="Times" w:eastAsia="Calibri" w:hAnsi="Times" w:cs="Arial"/>
                <w:szCs w:val="24"/>
                <w:lang w:eastAsia="en-US"/>
              </w:rPr>
              <w:t xml:space="preserve"> considering, </w:t>
            </w:r>
            <w:proofErr w:type="gramStart"/>
            <w:r w:rsidRPr="00200EB0">
              <w:rPr>
                <w:rFonts w:ascii="Times" w:eastAsia="Calibri" w:hAnsi="Times" w:cs="Arial"/>
                <w:szCs w:val="24"/>
                <w:lang w:eastAsia="en-US"/>
              </w:rPr>
              <w:t>e.g.,:</w:t>
            </w:r>
            <w:proofErr w:type="gramEnd"/>
          </w:p>
          <w:p w14:paraId="71831215" w14:textId="77777777" w:rsidR="00B50DD9" w:rsidRPr="00200EB0" w:rsidRDefault="00B50DD9" w:rsidP="00494E17">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On-demand sync signal(s) for single cell/carrier, multi-carrier/cell, multi-TRP,</w:t>
            </w:r>
          </w:p>
          <w:p w14:paraId="4C59965B" w14:textId="77777777" w:rsidR="00B50DD9" w:rsidRPr="00200EB0" w:rsidRDefault="00B50DD9" w:rsidP="00494E17">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eastAsia="en-US"/>
              </w:rPr>
            </w:pPr>
            <w:r w:rsidRPr="00200EB0">
              <w:rPr>
                <w:rFonts w:ascii="Times" w:eastAsia="DengXian" w:hAnsi="Times" w:cs="Arial"/>
                <w:szCs w:val="24"/>
              </w:rPr>
              <w:t>Network-triggered and UE-triggered on-demand sync signal(s),</w:t>
            </w:r>
          </w:p>
          <w:p w14:paraId="23E9FC19" w14:textId="77777777" w:rsidR="00B50DD9" w:rsidRPr="00200EB0" w:rsidRDefault="00B50DD9" w:rsidP="00494E17">
            <w:pPr>
              <w:numPr>
                <w:ilvl w:val="0"/>
                <w:numId w:val="34"/>
              </w:numPr>
              <w:suppressAutoHyphens/>
              <w:overflowPunct/>
              <w:autoSpaceDE/>
              <w:autoSpaceDN/>
              <w:adjustRightInd/>
              <w:spacing w:after="0" w:line="252" w:lineRule="auto"/>
              <w:jc w:val="left"/>
              <w:textAlignment w:val="auto"/>
              <w:rPr>
                <w:rFonts w:ascii="Times" w:eastAsia="Calibri" w:hAnsi="Times" w:cs="Arial"/>
                <w:strike/>
                <w:lang w:val="en-US" w:eastAsia="en-US"/>
              </w:rPr>
            </w:pPr>
            <w:r w:rsidRPr="00200EB0">
              <w:rPr>
                <w:rFonts w:ascii="Times" w:eastAsia="DengXian" w:hAnsi="Times" w:cs="Arial"/>
                <w:szCs w:val="24"/>
              </w:rPr>
              <w:t>Idle and/or connected modes,</w:t>
            </w:r>
          </w:p>
          <w:p w14:paraId="62791928" w14:textId="77777777" w:rsidR="00B50DD9" w:rsidRPr="00200EB0" w:rsidRDefault="00B50DD9" w:rsidP="00494E17">
            <w:pPr>
              <w:tabs>
                <w:tab w:val="left" w:pos="0"/>
              </w:tabs>
              <w:overflowPunct/>
              <w:autoSpaceDE/>
              <w:autoSpaceDN/>
              <w:adjustRightInd/>
              <w:spacing w:after="0" w:line="256" w:lineRule="auto"/>
              <w:jc w:val="left"/>
              <w:textAlignment w:val="auto"/>
              <w:rPr>
                <w:rFonts w:ascii="Times" w:eastAsiaTheme="minorEastAsia" w:hAnsi="Times" w:cs="Arial"/>
                <w:szCs w:val="24"/>
                <w:lang w:val="en-US" w:eastAsia="ko-KR"/>
              </w:rPr>
            </w:pPr>
          </w:p>
          <w:p w14:paraId="5AC6F7B6" w14:textId="77777777" w:rsidR="00B50DD9" w:rsidRPr="00200EB0" w:rsidRDefault="00B50DD9" w:rsidP="00494E17">
            <w:pPr>
              <w:tabs>
                <w:tab w:val="left" w:pos="1701"/>
              </w:tabs>
              <w:spacing w:after="0"/>
              <w:rPr>
                <w:rFonts w:ascii="Times New Roman" w:hAnsi="Times New Roman"/>
                <w:lang w:val="en-US"/>
              </w:rPr>
            </w:pPr>
            <w:r w:rsidRPr="00200EB0">
              <w:rPr>
                <w:rFonts w:ascii="Times New Roman" w:hAnsi="Times New Roman"/>
                <w:lang w:val="en-US"/>
              </w:rPr>
              <w:t xml:space="preserve">Study and evaluate on-demand and/or periodic SIB-1 </w:t>
            </w:r>
            <w:r w:rsidRPr="00200EB0">
              <w:rPr>
                <w:rFonts w:ascii="Times New Roman" w:eastAsia="DengXian" w:hAnsi="Times New Roman" w:hint="eastAsia"/>
                <w:lang w:val="en-US"/>
              </w:rPr>
              <w:t>transmission</w:t>
            </w:r>
            <w:r w:rsidRPr="00200EB0">
              <w:rPr>
                <w:rFonts w:ascii="Times New Roman" w:hAnsi="Times New Roman"/>
                <w:lang w:val="en-US"/>
              </w:rPr>
              <w:t xml:space="preserve"> with respect to</w:t>
            </w:r>
          </w:p>
          <w:p w14:paraId="1E19D557" w14:textId="77777777" w:rsidR="00B50DD9" w:rsidRPr="00200EB0" w:rsidRDefault="00B50DD9" w:rsidP="00494E17">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 xml:space="preserve">NW energy savings potential and UE </w:t>
            </w:r>
            <w:r w:rsidRPr="00200EB0">
              <w:rPr>
                <w:rFonts w:ascii="Times" w:eastAsia="DengXian" w:hAnsi="Times" w:hint="eastAsia"/>
                <w:szCs w:val="24"/>
                <w:lang w:val="en-US"/>
              </w:rPr>
              <w:t>power consumption</w:t>
            </w:r>
            <w:r w:rsidRPr="00200EB0">
              <w:rPr>
                <w:rFonts w:ascii="Times" w:eastAsia="바탕" w:hAnsi="Times"/>
                <w:szCs w:val="24"/>
                <w:lang w:val="en-US" w:eastAsia="en-US"/>
              </w:rPr>
              <w:t xml:space="preserve"> impact,</w:t>
            </w:r>
          </w:p>
          <w:p w14:paraId="601A2460" w14:textId="77777777" w:rsidR="00B50DD9" w:rsidRPr="00200EB0" w:rsidRDefault="00B50DD9" w:rsidP="00494E17">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SIB-1 acquisition delay,</w:t>
            </w:r>
          </w:p>
          <w:p w14:paraId="65F2526F" w14:textId="77777777" w:rsidR="00B50DD9" w:rsidRPr="00200EB0" w:rsidRDefault="00B50DD9" w:rsidP="00494E17">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 xml:space="preserve">NW and UE </w:t>
            </w:r>
            <w:r w:rsidRPr="00200EB0">
              <w:rPr>
                <w:rFonts w:ascii="Times" w:eastAsia="DengXian" w:hAnsi="Times" w:hint="eastAsia"/>
                <w:szCs w:val="24"/>
                <w:lang w:val="en-US"/>
              </w:rPr>
              <w:t>complexity</w:t>
            </w:r>
            <w:r w:rsidRPr="00200EB0">
              <w:rPr>
                <w:rFonts w:ascii="Times" w:eastAsia="바탕" w:hAnsi="Times"/>
                <w:szCs w:val="24"/>
                <w:lang w:val="en-US" w:eastAsia="en-US"/>
              </w:rPr>
              <w:t>,</w:t>
            </w:r>
          </w:p>
          <w:p w14:paraId="1C516B2E" w14:textId="77777777" w:rsidR="00B50DD9" w:rsidRPr="00200EB0" w:rsidRDefault="00B50DD9" w:rsidP="00494E17">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DengXian" w:hAnsi="Times" w:hint="eastAsia"/>
                <w:szCs w:val="24"/>
                <w:lang w:val="en-US"/>
              </w:rPr>
              <w:t>Coverage,</w:t>
            </w:r>
          </w:p>
          <w:p w14:paraId="7A898B0A" w14:textId="77777777" w:rsidR="00B50DD9" w:rsidRPr="00200EB0" w:rsidRDefault="00B50DD9" w:rsidP="00494E17">
            <w:pPr>
              <w:numPr>
                <w:ilvl w:val="0"/>
                <w:numId w:val="32"/>
              </w:numPr>
              <w:suppressAutoHyphens/>
              <w:overflowPunct/>
              <w:autoSpaceDE/>
              <w:autoSpaceDN/>
              <w:adjustRightInd/>
              <w:spacing w:after="0" w:line="259" w:lineRule="auto"/>
              <w:jc w:val="left"/>
              <w:textAlignment w:val="auto"/>
              <w:rPr>
                <w:rFonts w:ascii="Times" w:eastAsia="바탕" w:hAnsi="Times"/>
                <w:szCs w:val="24"/>
                <w:lang w:val="en-US" w:eastAsia="en-US"/>
              </w:rPr>
            </w:pPr>
            <w:r w:rsidRPr="00200EB0">
              <w:rPr>
                <w:rFonts w:ascii="Times" w:eastAsia="바탕" w:hAnsi="Times"/>
                <w:szCs w:val="24"/>
                <w:lang w:val="en-US" w:eastAsia="en-US"/>
              </w:rPr>
              <w:t>Applicable deployment scenarios</w:t>
            </w:r>
            <w:r w:rsidRPr="00200EB0">
              <w:rPr>
                <w:rFonts w:ascii="Times" w:eastAsia="DengXian" w:hAnsi="Times" w:hint="eastAsia"/>
                <w:szCs w:val="24"/>
                <w:lang w:val="en-US"/>
              </w:rPr>
              <w:t xml:space="preserve">, </w:t>
            </w:r>
            <w:proofErr w:type="gramStart"/>
            <w:r w:rsidRPr="00200EB0">
              <w:rPr>
                <w:rFonts w:ascii="Times" w:eastAsia="DengXian" w:hAnsi="Times" w:hint="eastAsia"/>
                <w:szCs w:val="24"/>
                <w:lang w:val="en-US"/>
              </w:rPr>
              <w:t>e.g.,</w:t>
            </w:r>
            <w:r w:rsidRPr="00200EB0">
              <w:rPr>
                <w:rFonts w:ascii="Times" w:eastAsia="바탕" w:hAnsi="Times"/>
                <w:szCs w:val="24"/>
                <w:lang w:val="en-US" w:eastAsia="en-US"/>
              </w:rPr>
              <w:t>:</w:t>
            </w:r>
            <w:proofErr w:type="gramEnd"/>
          </w:p>
          <w:p w14:paraId="09A7FBD7" w14:textId="77777777" w:rsidR="00B50DD9" w:rsidRPr="00200EB0" w:rsidRDefault="00B50DD9" w:rsidP="00494E17">
            <w:pPr>
              <w:numPr>
                <w:ilvl w:val="1"/>
                <w:numId w:val="32"/>
              </w:numPr>
              <w:suppressAutoHyphens/>
              <w:overflowPunct/>
              <w:autoSpaceDE/>
              <w:autoSpaceDN/>
              <w:adjustRightInd/>
              <w:spacing w:after="0" w:line="259" w:lineRule="auto"/>
              <w:jc w:val="left"/>
              <w:textAlignment w:val="auto"/>
              <w:rPr>
                <w:rFonts w:ascii="Times" w:eastAsia="바탕" w:hAnsi="Times"/>
                <w:szCs w:val="24"/>
                <w:lang w:eastAsia="en-US"/>
              </w:rPr>
            </w:pPr>
            <w:r w:rsidRPr="00200EB0">
              <w:rPr>
                <w:rFonts w:ascii="Times" w:eastAsia="바탕" w:hAnsi="Times"/>
                <w:szCs w:val="24"/>
                <w:lang w:val="en-US" w:eastAsia="en-US"/>
              </w:rPr>
              <w:t>Standalone cell/carrier,</w:t>
            </w:r>
          </w:p>
          <w:p w14:paraId="0C752EAA" w14:textId="77777777" w:rsidR="00B50DD9" w:rsidRPr="00200EB0" w:rsidRDefault="00B50DD9" w:rsidP="00494E17">
            <w:pPr>
              <w:numPr>
                <w:ilvl w:val="1"/>
                <w:numId w:val="32"/>
              </w:numPr>
              <w:suppressAutoHyphens/>
              <w:overflowPunct/>
              <w:autoSpaceDE/>
              <w:autoSpaceDN/>
              <w:adjustRightInd/>
              <w:spacing w:after="0" w:line="259" w:lineRule="auto"/>
              <w:jc w:val="left"/>
              <w:textAlignment w:val="auto"/>
              <w:rPr>
                <w:rFonts w:ascii="Times" w:eastAsia="바탕" w:hAnsi="Times"/>
                <w:szCs w:val="24"/>
                <w:lang w:eastAsia="en-US"/>
              </w:rPr>
            </w:pPr>
            <w:r w:rsidRPr="00200EB0">
              <w:rPr>
                <w:rFonts w:ascii="Times" w:eastAsia="DengXian" w:hAnsi="Times" w:hint="eastAsia"/>
                <w:szCs w:val="24"/>
                <w:lang w:val="en-US"/>
              </w:rPr>
              <w:t>Multiple</w:t>
            </w:r>
            <w:r w:rsidRPr="00200EB0">
              <w:rPr>
                <w:rFonts w:ascii="Times" w:eastAsia="바탕" w:hAnsi="Times"/>
                <w:szCs w:val="24"/>
                <w:lang w:val="en-US" w:eastAsia="en-US"/>
              </w:rPr>
              <w:t xml:space="preserve"> </w:t>
            </w:r>
            <w:r w:rsidRPr="00200EB0">
              <w:rPr>
                <w:rFonts w:ascii="Times" w:eastAsia="DengXian" w:hAnsi="Times" w:hint="eastAsia"/>
                <w:szCs w:val="24"/>
                <w:lang w:val="en-US"/>
              </w:rPr>
              <w:t>TRPs/</w:t>
            </w:r>
            <w:r w:rsidRPr="00200EB0">
              <w:rPr>
                <w:rFonts w:ascii="Times" w:eastAsia="바탕" w:hAnsi="Times"/>
                <w:szCs w:val="24"/>
                <w:lang w:val="en-US" w:eastAsia="en-US"/>
              </w:rPr>
              <w:t>cells/carriers</w:t>
            </w:r>
            <w:r w:rsidRPr="00200EB0">
              <w:rPr>
                <w:rFonts w:ascii="Times" w:eastAsia="DengXian" w:hAnsi="Times" w:hint="eastAsia"/>
                <w:szCs w:val="24"/>
                <w:lang w:val="en-US"/>
              </w:rPr>
              <w:t>.</w:t>
            </w:r>
          </w:p>
          <w:p w14:paraId="068BF525" w14:textId="77777777" w:rsidR="00B50DD9" w:rsidRPr="00200EB0" w:rsidRDefault="00B50DD9" w:rsidP="00494E17">
            <w:pPr>
              <w:rPr>
                <w:rFonts w:ascii="Times New Roman" w:eastAsia="바탕체" w:hAnsi="Times New Roman"/>
                <w:b/>
                <w:lang w:eastAsia="ko-KR"/>
              </w:rPr>
            </w:pPr>
          </w:p>
          <w:p w14:paraId="4248478F" w14:textId="77777777" w:rsidR="00B50DD9" w:rsidRPr="00200EB0" w:rsidRDefault="00B50DD9" w:rsidP="00494E17">
            <w:pPr>
              <w:rPr>
                <w:rFonts w:ascii="Times New Roman" w:eastAsia="바탕체" w:hAnsi="Times New Roman"/>
                <w:b/>
                <w:lang w:eastAsia="ko-KR"/>
              </w:rPr>
            </w:pPr>
            <w:r w:rsidRPr="00200EB0">
              <w:rPr>
                <w:rFonts w:ascii="Times New Roman" w:eastAsia="바탕체" w:hAnsi="Times New Roman"/>
                <w:b/>
                <w:lang w:eastAsia="ko-KR"/>
              </w:rPr>
              <w:t>RAN2 Agreements</w:t>
            </w:r>
          </w:p>
          <w:p w14:paraId="69EE1ED9" w14:textId="77777777" w:rsidR="00B50DD9" w:rsidRPr="00200EB0" w:rsidRDefault="00B50DD9" w:rsidP="00494E17">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Study spectrum aggregation of multiple pieces of spectrum and understand the issues that need to be addressed.</w:t>
            </w:r>
          </w:p>
          <w:p w14:paraId="6F226C3B" w14:textId="77777777" w:rsidR="00B50DD9" w:rsidRPr="00200EB0" w:rsidRDefault="00B50DD9" w:rsidP="00494E17">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 xml:space="preserve">Study how to use UL and DL spectrum more efficiently (e.g. decoupling of UL and DL, </w:t>
            </w:r>
            <w:proofErr w:type="spellStart"/>
            <w:r w:rsidRPr="00200EB0">
              <w:rPr>
                <w:rFonts w:ascii="Times" w:eastAsia="Calibri" w:hAnsi="Times" w:cs="Arial"/>
                <w:szCs w:val="24"/>
                <w:lang w:val="en-US"/>
              </w:rPr>
              <w:t>etc</w:t>
            </w:r>
            <w:proofErr w:type="spellEnd"/>
            <w:r w:rsidRPr="00200EB0">
              <w:rPr>
                <w:rFonts w:ascii="Times" w:eastAsia="Calibri" w:hAnsi="Times" w:cs="Arial"/>
                <w:szCs w:val="24"/>
                <w:lang w:val="en-US"/>
              </w:rPr>
              <w:t>).  Understand the deployment scenarios and problems to address</w:t>
            </w:r>
          </w:p>
          <w:p w14:paraId="169F07E0" w14:textId="77777777" w:rsidR="00B50DD9" w:rsidRPr="00200EB0" w:rsidRDefault="00B50DD9" w:rsidP="00494E17">
            <w:pPr>
              <w:numPr>
                <w:ilvl w:val="0"/>
                <w:numId w:val="34"/>
              </w:numPr>
              <w:suppressAutoHyphens/>
              <w:overflowPunct/>
              <w:autoSpaceDE/>
              <w:autoSpaceDN/>
              <w:adjustRightInd/>
              <w:spacing w:after="0" w:line="252" w:lineRule="auto"/>
              <w:jc w:val="left"/>
              <w:textAlignment w:val="auto"/>
              <w:rPr>
                <w:rFonts w:ascii="Times" w:eastAsia="Calibri" w:hAnsi="Times" w:cs="Arial"/>
                <w:szCs w:val="24"/>
                <w:lang w:val="en-US"/>
              </w:rPr>
            </w:pPr>
            <w:r w:rsidRPr="00200EB0">
              <w:rPr>
                <w:rFonts w:ascii="Times" w:eastAsia="Calibri" w:hAnsi="Times" w:cs="Arial"/>
                <w:szCs w:val="24"/>
                <w:lang w:val="en-US"/>
              </w:rPr>
              <w:tab/>
              <w:t xml:space="preserve">System information design should consider energy efficiency and low complexity for both network and UE.   </w:t>
            </w:r>
          </w:p>
          <w:p w14:paraId="6DFDDA57" w14:textId="77777777" w:rsidR="00B50DD9" w:rsidRPr="00200EB0" w:rsidRDefault="00B50DD9" w:rsidP="00494E17">
            <w:pPr>
              <w:numPr>
                <w:ilvl w:val="0"/>
                <w:numId w:val="34"/>
              </w:numPr>
              <w:suppressAutoHyphens/>
              <w:overflowPunct/>
              <w:autoSpaceDE/>
              <w:autoSpaceDN/>
              <w:adjustRightInd/>
              <w:spacing w:after="0" w:line="252" w:lineRule="auto"/>
              <w:jc w:val="left"/>
              <w:textAlignment w:val="auto"/>
              <w:rPr>
                <w:rFonts w:ascii="Times New Roman" w:eastAsia="바탕체" w:hAnsi="Times New Roman"/>
                <w:bCs/>
                <w:lang w:val="en-US" w:eastAsia="ko-KR"/>
              </w:rPr>
            </w:pPr>
            <w:r w:rsidRPr="00200EB0">
              <w:rPr>
                <w:rFonts w:ascii="Times" w:eastAsia="Calibri" w:hAnsi="Times" w:cs="Arial"/>
                <w:szCs w:val="24"/>
                <w:lang w:val="en-US"/>
              </w:rPr>
              <w:t>Study RAN2 aspects of system information designs (e.g. on-demand SIB and SSB, periodicity of SSBs)</w:t>
            </w:r>
          </w:p>
        </w:tc>
      </w:tr>
    </w:tbl>
    <w:p w14:paraId="38B899E2" w14:textId="77777777" w:rsidR="00B50DD9" w:rsidRPr="00200EB0" w:rsidRDefault="00B50DD9" w:rsidP="00B50DD9">
      <w:pPr>
        <w:rPr>
          <w:rFonts w:ascii="Times New Roman" w:eastAsia="바탕체" w:hAnsi="Times New Roman"/>
          <w:bCs/>
          <w:lang w:eastAsia="ko-KR"/>
        </w:rPr>
      </w:pPr>
    </w:p>
    <w:p w14:paraId="1CF436FD" w14:textId="77777777" w:rsidR="00B50DD9" w:rsidRPr="00200EB0" w:rsidRDefault="00B50DD9" w:rsidP="00B50DD9">
      <w:pPr>
        <w:rPr>
          <w:rFonts w:ascii="Times" w:eastAsiaTheme="minorEastAsia" w:hAnsi="Times" w:cs="Arial"/>
          <w:szCs w:val="24"/>
          <w:lang w:val="en-US" w:eastAsia="ko-KR"/>
        </w:rPr>
      </w:pPr>
      <w:r w:rsidRPr="00200EB0">
        <w:rPr>
          <w:rFonts w:ascii="Times" w:eastAsiaTheme="minorEastAsia" w:hAnsi="Times" w:cs="Arial" w:hint="eastAsia"/>
          <w:szCs w:val="24"/>
          <w:lang w:val="en-US" w:eastAsia="ko-KR"/>
        </w:rPr>
        <w:t>For 6GR, we can take into account the legacy scenarios where SSB or SIB1 is transmitted on one carrier based on RACH configuration provided on another carrier such as C</w:t>
      </w:r>
      <w:r w:rsidRPr="00200EB0">
        <w:rPr>
          <w:rFonts w:ascii="Times" w:eastAsiaTheme="minorEastAsia" w:hAnsi="Times" w:cs="Arial"/>
          <w:szCs w:val="24"/>
          <w:lang w:val="en-US" w:eastAsia="ko-KR"/>
        </w:rPr>
        <w:t>e</w:t>
      </w:r>
      <w:r w:rsidRPr="00200EB0">
        <w:rPr>
          <w:rFonts w:ascii="Times" w:eastAsiaTheme="minorEastAsia" w:hAnsi="Times" w:cs="Arial" w:hint="eastAsia"/>
          <w:szCs w:val="24"/>
          <w:lang w:val="en-US" w:eastAsia="ko-KR"/>
        </w:rPr>
        <w:t xml:space="preserve">ll A in NR NES. If multi-carrier </w:t>
      </w:r>
      <w:r w:rsidRPr="00200EB0">
        <w:rPr>
          <w:rFonts w:ascii="Times" w:eastAsiaTheme="minorEastAsia" w:hAnsi="Times" w:cs="Arial"/>
          <w:szCs w:val="24"/>
          <w:lang w:val="en-US" w:eastAsia="ko-KR"/>
        </w:rPr>
        <w:t>deployment</w:t>
      </w:r>
      <w:r w:rsidRPr="00200EB0">
        <w:rPr>
          <w:rFonts w:ascii="Times" w:eastAsiaTheme="minorEastAsia" w:hAnsi="Times" w:cs="Arial" w:hint="eastAsia"/>
          <w:szCs w:val="24"/>
          <w:lang w:val="en-US" w:eastAsia="ko-KR"/>
        </w:rPr>
        <w:t xml:space="preserve"> is considered for </w:t>
      </w:r>
      <w:r w:rsidRPr="00200EB0">
        <w:rPr>
          <w:rFonts w:ascii="Times" w:eastAsiaTheme="minorEastAsia" w:hAnsi="Times" w:cs="Arial"/>
          <w:szCs w:val="24"/>
          <w:lang w:val="en-US" w:eastAsia="ko-KR"/>
        </w:rPr>
        <w:t>initial</w:t>
      </w:r>
      <w:r w:rsidRPr="00200EB0">
        <w:rPr>
          <w:rFonts w:ascii="Times" w:eastAsiaTheme="minorEastAsia" w:hAnsi="Times" w:cs="Arial" w:hint="eastAsia"/>
          <w:szCs w:val="24"/>
          <w:lang w:val="en-US" w:eastAsia="ko-KR"/>
        </w:rPr>
        <w:t xml:space="preserve"> and system access in 6GR, </w:t>
      </w:r>
      <w:r w:rsidRPr="00200EB0">
        <w:rPr>
          <w:rFonts w:ascii="Times New Roman" w:eastAsiaTheme="minorEastAsia" w:hAnsi="Times New Roman" w:hint="eastAsia"/>
          <w:lang w:eastAsia="ko-KR"/>
        </w:rPr>
        <w:t>considering that RAN1 agreed to study s</w:t>
      </w:r>
      <w:proofErr w:type="spellStart"/>
      <w:r w:rsidRPr="00200EB0">
        <w:rPr>
          <w:rFonts w:ascii="Times" w:eastAsia="Calibri" w:hAnsi="Times" w:cs="Arial"/>
          <w:szCs w:val="24"/>
          <w:lang w:val="en-US"/>
        </w:rPr>
        <w:t>ync</w:t>
      </w:r>
      <w:proofErr w:type="spellEnd"/>
      <w:r w:rsidRPr="00200EB0">
        <w:rPr>
          <w:rFonts w:ascii="Times" w:eastAsia="Calibri" w:hAnsi="Times" w:cs="Arial"/>
          <w:szCs w:val="24"/>
          <w:lang w:val="en-US"/>
        </w:rPr>
        <w:t xml:space="preserve"> signal-less carriers/cells</w:t>
      </w:r>
      <w:r w:rsidRPr="00200EB0">
        <w:rPr>
          <w:rFonts w:ascii="Times" w:eastAsia="DengXian" w:hAnsi="Times" w:cs="Arial" w:hint="eastAsia"/>
          <w:szCs w:val="24"/>
          <w:lang w:val="en-US"/>
        </w:rPr>
        <w:t>/TRPs</w:t>
      </w:r>
      <w:r w:rsidRPr="00200EB0">
        <w:rPr>
          <w:rFonts w:ascii="Times" w:eastAsia="Calibri" w:hAnsi="Times" w:cs="Arial"/>
          <w:szCs w:val="24"/>
          <w:lang w:val="en-US"/>
        </w:rPr>
        <w:t xml:space="preserve"> for at least intra-band and collocated inter-band multi-carrier/cell</w:t>
      </w:r>
      <w:r w:rsidRPr="00200EB0">
        <w:rPr>
          <w:rFonts w:ascii="Times" w:eastAsia="DengXian" w:hAnsi="Times" w:cs="Arial" w:hint="eastAsia"/>
          <w:szCs w:val="24"/>
          <w:lang w:val="en-US"/>
        </w:rPr>
        <w:t>/TRPs</w:t>
      </w:r>
      <w:r w:rsidRPr="00200EB0">
        <w:rPr>
          <w:rFonts w:ascii="Times" w:eastAsiaTheme="minorEastAsia" w:hAnsi="Times" w:cs="Arial" w:hint="eastAsia"/>
          <w:szCs w:val="24"/>
          <w:lang w:val="en-US" w:eastAsia="ko-KR"/>
        </w:rPr>
        <w:t xml:space="preserve"> for multiple RRC states, OD-SSB as well as OD-SIB1 can be studied even for UEs in idle/inactive mode to extend network energy saving gain to all RRC states.</w:t>
      </w:r>
    </w:p>
    <w:p w14:paraId="0D845EEF" w14:textId="738CFCC3" w:rsidR="00543072" w:rsidRPr="00200EB0" w:rsidRDefault="00B50DD9" w:rsidP="00B50DD9">
      <w:pPr>
        <w:rPr>
          <w:rFonts w:ascii="Times" w:eastAsiaTheme="minorEastAsia" w:hAnsi="Times" w:cs="Arial"/>
          <w:szCs w:val="24"/>
          <w:lang w:val="en-US" w:eastAsia="ko-KR"/>
        </w:rPr>
      </w:pPr>
      <w:r w:rsidRPr="00200EB0">
        <w:rPr>
          <w:rFonts w:ascii="Times" w:eastAsiaTheme="minorEastAsia" w:hAnsi="Times" w:cs="Arial" w:hint="eastAsia"/>
          <w:szCs w:val="24"/>
          <w:lang w:val="en-US" w:eastAsia="ko-KR"/>
        </w:rPr>
        <w:t>In our view, m</w:t>
      </w:r>
      <w:r w:rsidRPr="00200EB0">
        <w:rPr>
          <w:rFonts w:ascii="Times" w:eastAsiaTheme="minorEastAsia" w:hAnsi="Times" w:cs="Arial"/>
          <w:szCs w:val="24"/>
          <w:lang w:val="en-US" w:eastAsia="ko-KR"/>
        </w:rPr>
        <w:t xml:space="preserve">ulti-carrier scenarios for </w:t>
      </w:r>
      <w:r w:rsidRPr="00200EB0">
        <w:rPr>
          <w:rFonts w:ascii="Times" w:eastAsiaTheme="minorEastAsia" w:hAnsi="Times" w:cs="Arial" w:hint="eastAsia"/>
          <w:szCs w:val="24"/>
          <w:lang w:val="en-US" w:eastAsia="ko-KR"/>
        </w:rPr>
        <w:t xml:space="preserve">6G study on </w:t>
      </w:r>
      <w:r w:rsidRPr="00200EB0">
        <w:rPr>
          <w:rFonts w:ascii="Times" w:eastAsiaTheme="minorEastAsia" w:hAnsi="Times" w:cs="Arial"/>
          <w:szCs w:val="24"/>
          <w:lang w:val="en-US" w:eastAsia="ko-KR"/>
        </w:rPr>
        <w:t>initial access and system information</w:t>
      </w:r>
      <w:r w:rsidRPr="00200EB0">
        <w:rPr>
          <w:rFonts w:ascii="Times" w:eastAsiaTheme="minorEastAsia" w:hAnsi="Times" w:cs="Arial" w:hint="eastAsia"/>
          <w:szCs w:val="24"/>
          <w:lang w:val="en-US" w:eastAsia="ko-KR"/>
        </w:rPr>
        <w:t xml:space="preserve"> can be summarized in Table 1. In multi-carrier, the network can save network energy (and radio resources) for Type-B carriers based on SS, PBCH, SIB1 and/or SI provided on Type-A carrier similar to Cell A in NR NES. In MC scenario 1 and 3, UEs can perform initial and system access on Type-B carrier relaying on SS/PBCH provided on Type-A carrier. In MC </w:t>
      </w:r>
      <w:r w:rsidRPr="00200EB0">
        <w:rPr>
          <w:rFonts w:ascii="Times" w:eastAsiaTheme="minorEastAsia" w:hAnsi="Times" w:cs="Arial"/>
          <w:szCs w:val="24"/>
          <w:lang w:val="en-US" w:eastAsia="ko-KR"/>
        </w:rPr>
        <w:t>scenario</w:t>
      </w:r>
      <w:r w:rsidRPr="00200EB0">
        <w:rPr>
          <w:rFonts w:ascii="Times" w:eastAsiaTheme="minorEastAsia" w:hAnsi="Times" w:cs="Arial" w:hint="eastAsia"/>
          <w:szCs w:val="24"/>
          <w:lang w:val="en-US" w:eastAsia="ko-KR"/>
        </w:rPr>
        <w:t xml:space="preserve"> 1, 2, 3 and 4, UEs can perform initial and system access on Type-B carrier relaying on SIB1/SI provided on Type-A carrier.</w:t>
      </w:r>
      <w:r w:rsidR="00543072" w:rsidRPr="00200EB0">
        <w:rPr>
          <w:rFonts w:ascii="Times" w:eastAsiaTheme="minorEastAsia" w:hAnsi="Times" w:cs="Arial" w:hint="eastAsia"/>
          <w:szCs w:val="24"/>
          <w:lang w:val="en-US" w:eastAsia="ko-KR"/>
        </w:rPr>
        <w:t xml:space="preserve"> If </w:t>
      </w:r>
      <w:r w:rsidR="00F219B6" w:rsidRPr="00200EB0">
        <w:rPr>
          <w:rFonts w:ascii="Times" w:eastAsiaTheme="minorEastAsia" w:hAnsi="Times" w:cs="Arial" w:hint="eastAsia"/>
          <w:szCs w:val="24"/>
          <w:lang w:val="en-US" w:eastAsia="ko-KR"/>
        </w:rPr>
        <w:t>multi-carriers belong to</w:t>
      </w:r>
      <w:r w:rsidR="00543072" w:rsidRPr="00200EB0">
        <w:rPr>
          <w:rFonts w:ascii="Times" w:eastAsiaTheme="minorEastAsia" w:hAnsi="Times" w:cs="Arial" w:hint="eastAsia"/>
          <w:szCs w:val="24"/>
          <w:lang w:val="en-US" w:eastAsia="ko-KR"/>
        </w:rPr>
        <w:t xml:space="preserve"> a single cell, </w:t>
      </w:r>
      <w:r w:rsidR="00543072" w:rsidRPr="00200EB0">
        <w:rPr>
          <w:rFonts w:ascii="Times New Roman" w:eastAsia="바탕체" w:hAnsi="Times New Roman"/>
          <w:bCs/>
          <w:lang w:eastAsia="ko-KR"/>
        </w:rPr>
        <w:t xml:space="preserve">a cell-defining </w:t>
      </w:r>
      <w:r w:rsidR="00543072" w:rsidRPr="00200EB0">
        <w:rPr>
          <w:rFonts w:ascii="Times New Roman" w:eastAsia="바탕체" w:hAnsi="Times New Roman" w:hint="eastAsia"/>
          <w:bCs/>
          <w:lang w:eastAsia="ko-KR"/>
        </w:rPr>
        <w:t>sync signals</w:t>
      </w:r>
      <w:r w:rsidR="00543072" w:rsidRPr="00200EB0">
        <w:rPr>
          <w:rFonts w:ascii="Times New Roman" w:eastAsia="바탕체" w:hAnsi="Times New Roman"/>
          <w:bCs/>
          <w:lang w:eastAsia="ko-KR"/>
        </w:rPr>
        <w:t xml:space="preserve"> can be periodically transmitted on the sparse sync raster </w:t>
      </w:r>
      <w:r w:rsidR="00543072" w:rsidRPr="00200EB0">
        <w:rPr>
          <w:rFonts w:ascii="Times New Roman" w:eastAsia="바탕체" w:hAnsi="Times New Roman" w:hint="eastAsia"/>
          <w:bCs/>
          <w:lang w:eastAsia="ko-KR"/>
        </w:rPr>
        <w:t>for</w:t>
      </w:r>
      <w:r w:rsidR="00543072" w:rsidRPr="00200EB0">
        <w:rPr>
          <w:rFonts w:ascii="Times New Roman" w:eastAsia="바탕체" w:hAnsi="Times New Roman"/>
          <w:bCs/>
          <w:lang w:eastAsia="ko-KR"/>
        </w:rPr>
        <w:t xml:space="preserve"> a </w:t>
      </w:r>
      <w:r w:rsidR="00543072" w:rsidRPr="00200EB0">
        <w:rPr>
          <w:rFonts w:ascii="Times New Roman" w:eastAsia="바탕체" w:hAnsi="Times New Roman" w:hint="eastAsia"/>
          <w:bCs/>
          <w:lang w:eastAsia="ko-KR"/>
        </w:rPr>
        <w:t>Type-A</w:t>
      </w:r>
      <w:r w:rsidR="00543072" w:rsidRPr="00200EB0">
        <w:rPr>
          <w:rFonts w:ascii="Times New Roman" w:eastAsia="바탕체" w:hAnsi="Times New Roman"/>
          <w:bCs/>
          <w:lang w:eastAsia="ko-KR"/>
        </w:rPr>
        <w:t xml:space="preserve"> carrier while on-demand </w:t>
      </w:r>
      <w:r w:rsidR="00543072" w:rsidRPr="00200EB0">
        <w:rPr>
          <w:rFonts w:ascii="Times New Roman" w:eastAsia="바탕체" w:hAnsi="Times New Roman" w:hint="eastAsia"/>
          <w:bCs/>
          <w:lang w:eastAsia="ko-KR"/>
        </w:rPr>
        <w:t>sync signals</w:t>
      </w:r>
      <w:r w:rsidR="00543072" w:rsidRPr="00200EB0">
        <w:rPr>
          <w:rFonts w:ascii="Times New Roman" w:eastAsia="바탕체" w:hAnsi="Times New Roman"/>
          <w:bCs/>
          <w:lang w:eastAsia="ko-KR"/>
        </w:rPr>
        <w:t xml:space="preserve"> </w:t>
      </w:r>
      <w:r w:rsidR="00543072" w:rsidRPr="00200EB0">
        <w:rPr>
          <w:rFonts w:ascii="Times New Roman" w:eastAsia="바탕체" w:hAnsi="Times New Roman" w:hint="eastAsia"/>
          <w:bCs/>
          <w:lang w:eastAsia="ko-KR"/>
        </w:rPr>
        <w:t>can be</w:t>
      </w:r>
      <w:r w:rsidR="00543072" w:rsidRPr="00200EB0">
        <w:rPr>
          <w:rFonts w:ascii="Times New Roman" w:eastAsia="바탕체" w:hAnsi="Times New Roman"/>
          <w:bCs/>
          <w:lang w:eastAsia="ko-KR"/>
        </w:rPr>
        <w:t xml:space="preserve"> provided on off-sync raster as </w:t>
      </w:r>
      <w:r w:rsidR="00543072" w:rsidRPr="00200EB0">
        <w:rPr>
          <w:rFonts w:ascii="Times New Roman" w:eastAsia="바탕체" w:hAnsi="Times New Roman" w:hint="eastAsia"/>
          <w:bCs/>
          <w:lang w:eastAsia="ko-KR"/>
        </w:rPr>
        <w:t>Type-B carrier(s)</w:t>
      </w:r>
      <w:r w:rsidR="00245C3D" w:rsidRPr="00200EB0">
        <w:rPr>
          <w:rFonts w:ascii="Times New Roman" w:eastAsia="바탕체" w:hAnsi="Times New Roman" w:hint="eastAsia"/>
          <w:bCs/>
          <w:lang w:eastAsia="ko-KR"/>
        </w:rPr>
        <w:t>.</w:t>
      </w:r>
    </w:p>
    <w:p w14:paraId="54AAB122" w14:textId="77777777" w:rsidR="00B50DD9" w:rsidRPr="00200EB0" w:rsidRDefault="00B50DD9" w:rsidP="00B50DD9">
      <w:pPr>
        <w:spacing w:before="240"/>
        <w:jc w:val="center"/>
        <w:rPr>
          <w:rFonts w:ascii="Times New Roman" w:eastAsia="바탕체" w:hAnsi="Times New Roman"/>
          <w:b/>
          <w:lang w:eastAsia="ko-KR"/>
        </w:rPr>
      </w:pPr>
      <w:r w:rsidRPr="00200EB0">
        <w:rPr>
          <w:rFonts w:ascii="Times New Roman" w:eastAsia="바탕체" w:hAnsi="Times New Roman" w:hint="eastAsia"/>
          <w:b/>
          <w:lang w:eastAsia="ko-KR"/>
        </w:rPr>
        <w:t>Table 1: Multi-carrier scenarios for 6G study on initial access and system information</w:t>
      </w:r>
    </w:p>
    <w:tbl>
      <w:tblPr>
        <w:tblStyle w:val="a7"/>
        <w:tblW w:w="8080" w:type="dxa"/>
        <w:tblInd w:w="846" w:type="dxa"/>
        <w:tblLook w:val="04A0" w:firstRow="1" w:lastRow="0" w:firstColumn="1" w:lastColumn="0" w:noHBand="0" w:noVBand="1"/>
      </w:tblPr>
      <w:tblGrid>
        <w:gridCol w:w="1843"/>
        <w:gridCol w:w="3118"/>
        <w:gridCol w:w="3119"/>
      </w:tblGrid>
      <w:tr w:rsidR="00B50DD9" w:rsidRPr="00200EB0" w14:paraId="24A76E87" w14:textId="77777777" w:rsidTr="00494E17">
        <w:tc>
          <w:tcPr>
            <w:tcW w:w="1843" w:type="dxa"/>
          </w:tcPr>
          <w:p w14:paraId="335A38E6" w14:textId="77777777" w:rsidR="00B50DD9" w:rsidRPr="00200EB0" w:rsidRDefault="00B50DD9" w:rsidP="00494E17">
            <w:pPr>
              <w:rPr>
                <w:rFonts w:ascii="Times New Roman" w:eastAsia="바탕체" w:hAnsi="Times New Roman"/>
                <w:b/>
              </w:rPr>
            </w:pPr>
          </w:p>
        </w:tc>
        <w:tc>
          <w:tcPr>
            <w:tcW w:w="3118" w:type="dxa"/>
          </w:tcPr>
          <w:p w14:paraId="27459756"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hint="eastAsia"/>
                <w:b/>
                <w:lang w:eastAsia="ko-KR"/>
              </w:rPr>
              <w:t>Type-A</w:t>
            </w:r>
            <w:r w:rsidRPr="00200EB0">
              <w:rPr>
                <w:rFonts w:ascii="Times New Roman" w:eastAsia="바탕체" w:hAnsi="Times New Roman"/>
                <w:b/>
              </w:rPr>
              <w:t xml:space="preserve"> carrier</w:t>
            </w:r>
          </w:p>
        </w:tc>
        <w:tc>
          <w:tcPr>
            <w:tcW w:w="3119" w:type="dxa"/>
          </w:tcPr>
          <w:p w14:paraId="33CB9888"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hint="eastAsia"/>
                <w:b/>
                <w:lang w:eastAsia="ko-KR"/>
              </w:rPr>
              <w:t xml:space="preserve">Type-B </w:t>
            </w:r>
            <w:r w:rsidRPr="00200EB0">
              <w:rPr>
                <w:rFonts w:ascii="Times New Roman" w:eastAsia="바탕체" w:hAnsi="Times New Roman"/>
                <w:b/>
              </w:rPr>
              <w:t>carrier(s)</w:t>
            </w:r>
          </w:p>
        </w:tc>
      </w:tr>
      <w:tr w:rsidR="00B50DD9" w:rsidRPr="00F337F5" w14:paraId="47AB7339" w14:textId="77777777" w:rsidTr="00494E17">
        <w:tc>
          <w:tcPr>
            <w:tcW w:w="1843" w:type="dxa"/>
          </w:tcPr>
          <w:p w14:paraId="4647F1B5"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b/>
              </w:rPr>
              <w:t>MC Scenario 1</w:t>
            </w:r>
          </w:p>
        </w:tc>
        <w:tc>
          <w:tcPr>
            <w:tcW w:w="3118" w:type="dxa"/>
          </w:tcPr>
          <w:p w14:paraId="51107D3A"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w:t>
            </w:r>
            <w:r w:rsidRPr="00200EB0">
              <w:rPr>
                <w:rFonts w:ascii="Times New Roman" w:eastAsia="바탕체" w:hAnsi="Times New Roman" w:hint="eastAsia"/>
                <w:bCs/>
                <w:lang w:eastAsia="ko-KR"/>
              </w:rPr>
              <w:t>S</w:t>
            </w:r>
            <w:r w:rsidRPr="00200EB0">
              <w:rPr>
                <w:rFonts w:ascii="Times New Roman" w:eastAsia="바탕체" w:hAnsi="Times New Roman"/>
                <w:bCs/>
              </w:rPr>
              <w:t>/PBCH</w:t>
            </w:r>
          </w:p>
          <w:p w14:paraId="00A0F70F"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3A32BDE3"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lang w:val="pt-BR"/>
              </w:rPr>
            </w:pPr>
            <w:r w:rsidRPr="00200EB0">
              <w:rPr>
                <w:rFonts w:ascii="Times New Roman" w:eastAsia="바탕체" w:hAnsi="Times New Roman"/>
                <w:bCs/>
                <w:lang w:val="pt-BR"/>
              </w:rPr>
              <w:t>No SS/PBCH/SIB1/SI</w:t>
            </w:r>
          </w:p>
        </w:tc>
      </w:tr>
      <w:tr w:rsidR="00B50DD9" w:rsidRPr="00200EB0" w14:paraId="1E9C2CC0" w14:textId="77777777" w:rsidTr="00494E17">
        <w:tc>
          <w:tcPr>
            <w:tcW w:w="1843" w:type="dxa"/>
          </w:tcPr>
          <w:p w14:paraId="17703B22"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b/>
              </w:rPr>
              <w:t>MC Scenario 2</w:t>
            </w:r>
          </w:p>
        </w:tc>
        <w:tc>
          <w:tcPr>
            <w:tcW w:w="3118" w:type="dxa"/>
          </w:tcPr>
          <w:p w14:paraId="479950A2"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5FB7230D"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0FC89F83"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 with long periodicity and/or OD-SS</w:t>
            </w:r>
          </w:p>
        </w:tc>
      </w:tr>
      <w:tr w:rsidR="00B50DD9" w:rsidRPr="00200EB0" w14:paraId="3BD35C89" w14:textId="77777777" w:rsidTr="00494E17">
        <w:tc>
          <w:tcPr>
            <w:tcW w:w="1843" w:type="dxa"/>
          </w:tcPr>
          <w:p w14:paraId="686D7227"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b/>
              </w:rPr>
              <w:t>MC Scenario 3</w:t>
            </w:r>
          </w:p>
        </w:tc>
        <w:tc>
          <w:tcPr>
            <w:tcW w:w="3118" w:type="dxa"/>
          </w:tcPr>
          <w:p w14:paraId="49C1290B"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125073E6"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337AFD6C"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No SS/PBCH</w:t>
            </w:r>
          </w:p>
          <w:p w14:paraId="1058DAEC"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r w:rsidR="00B50DD9" w:rsidRPr="00200EB0" w14:paraId="1E842CBA" w14:textId="77777777" w:rsidTr="00494E17">
        <w:tc>
          <w:tcPr>
            <w:tcW w:w="1843" w:type="dxa"/>
          </w:tcPr>
          <w:p w14:paraId="3691D494"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b/>
              </w:rPr>
              <w:t>MC Scenario 4</w:t>
            </w:r>
          </w:p>
        </w:tc>
        <w:tc>
          <w:tcPr>
            <w:tcW w:w="3118" w:type="dxa"/>
          </w:tcPr>
          <w:p w14:paraId="1394FF52"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5613A030"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49F54281"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AO-SS/PBCH with long periodicity and/or OD-SS/PBCH</w:t>
            </w:r>
          </w:p>
          <w:p w14:paraId="61052C5F"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bl>
    <w:p w14:paraId="4FB4AAD8" w14:textId="77777777" w:rsidR="00B50DD9" w:rsidRPr="00200EB0" w:rsidRDefault="00B50DD9" w:rsidP="00B50DD9">
      <w:pPr>
        <w:rPr>
          <w:rFonts w:ascii="Times" w:eastAsiaTheme="minorEastAsia" w:hAnsi="Times" w:cs="Arial"/>
          <w:szCs w:val="24"/>
          <w:lang w:val="en-US" w:eastAsia="ko-KR"/>
        </w:rPr>
      </w:pPr>
    </w:p>
    <w:p w14:paraId="610B010D" w14:textId="77777777" w:rsidR="00B50DD9" w:rsidRPr="00200EB0" w:rsidRDefault="00B50DD9" w:rsidP="00B50DD9">
      <w:pPr>
        <w:rPr>
          <w:rFonts w:ascii="Times" w:eastAsiaTheme="minorEastAsia" w:hAnsi="Times" w:cs="Arial"/>
          <w:szCs w:val="24"/>
          <w:lang w:val="en-US" w:eastAsia="ko-KR"/>
        </w:rPr>
      </w:pPr>
      <w:r w:rsidRPr="00200EB0">
        <w:rPr>
          <w:rFonts w:ascii="Times" w:eastAsiaTheme="minorEastAsia" w:hAnsi="Times" w:cs="Arial" w:hint="eastAsia"/>
          <w:szCs w:val="24"/>
          <w:lang w:val="en-US" w:eastAsia="ko-KR"/>
        </w:rPr>
        <w:t xml:space="preserve">The </w:t>
      </w:r>
      <w:r w:rsidRPr="00200EB0">
        <w:rPr>
          <w:rFonts w:ascii="Times" w:eastAsiaTheme="minorEastAsia" w:hAnsi="Times" w:cs="Arial"/>
          <w:szCs w:val="24"/>
          <w:lang w:val="en-US" w:eastAsia="ko-KR"/>
        </w:rPr>
        <w:t>network</w:t>
      </w:r>
      <w:r w:rsidRPr="00200EB0">
        <w:rPr>
          <w:rFonts w:ascii="Times" w:eastAsiaTheme="minorEastAsia" w:hAnsi="Times" w:cs="Arial" w:hint="eastAsia"/>
          <w:szCs w:val="24"/>
          <w:lang w:val="en-US" w:eastAsia="ko-KR"/>
        </w:rPr>
        <w:t xml:space="preserve"> can also provide paging and/or RACH resources only on a few carriers among multiple carriers, such as Type-A carrier and/or a few </w:t>
      </w:r>
      <w:r w:rsidRPr="00200EB0">
        <w:rPr>
          <w:rFonts w:ascii="Times" w:eastAsiaTheme="minorEastAsia" w:hAnsi="Times" w:cs="Arial"/>
          <w:szCs w:val="24"/>
          <w:lang w:val="en-US" w:eastAsia="ko-KR"/>
        </w:rPr>
        <w:t>Type</w:t>
      </w:r>
      <w:r w:rsidRPr="00200EB0">
        <w:rPr>
          <w:rFonts w:ascii="Times" w:eastAsiaTheme="minorEastAsia" w:hAnsi="Times" w:cs="Arial" w:hint="eastAsia"/>
          <w:szCs w:val="24"/>
          <w:lang w:val="en-US" w:eastAsia="ko-KR"/>
        </w:rPr>
        <w:t xml:space="preserve">-B carriers, and so it can save </w:t>
      </w:r>
      <w:r w:rsidRPr="00200EB0">
        <w:rPr>
          <w:rFonts w:ascii="Times" w:eastAsiaTheme="minorEastAsia" w:hAnsi="Times" w:cs="Arial"/>
          <w:szCs w:val="24"/>
          <w:lang w:val="en-US" w:eastAsia="ko-KR"/>
        </w:rPr>
        <w:t>network</w:t>
      </w:r>
      <w:r w:rsidRPr="00200EB0">
        <w:rPr>
          <w:rFonts w:ascii="Times" w:eastAsiaTheme="minorEastAsia" w:hAnsi="Times" w:cs="Arial" w:hint="eastAsia"/>
          <w:szCs w:val="24"/>
          <w:lang w:val="en-US" w:eastAsia="ko-KR"/>
        </w:rPr>
        <w:t xml:space="preserve"> energy and radio resources by avoiding duplicated paging and reserved RACH resources over some carriers.</w:t>
      </w:r>
      <w:r w:rsidRPr="00200EB0">
        <w:rPr>
          <w:rFonts w:ascii="Times" w:eastAsia="Calibri" w:hAnsi="Times" w:cs="Arial"/>
          <w:szCs w:val="24"/>
          <w:lang w:val="en-US"/>
        </w:rPr>
        <w:t xml:space="preserve"> </w:t>
      </w:r>
      <w:r w:rsidRPr="00200EB0">
        <w:rPr>
          <w:rFonts w:ascii="Times" w:eastAsiaTheme="minorEastAsia" w:hAnsi="Times" w:cs="Arial" w:hint="eastAsia"/>
          <w:szCs w:val="24"/>
          <w:lang w:val="en-US" w:eastAsia="ko-KR"/>
        </w:rPr>
        <w:t xml:space="preserve">Considering </w:t>
      </w:r>
      <w:r w:rsidRPr="00200EB0">
        <w:rPr>
          <w:rFonts w:ascii="Times" w:eastAsiaTheme="minorEastAsia" w:hAnsi="Times" w:cs="Arial"/>
          <w:szCs w:val="24"/>
          <w:lang w:val="en-US" w:eastAsia="ko-KR"/>
        </w:rPr>
        <w:t>possibility</w:t>
      </w:r>
      <w:r w:rsidRPr="00200EB0">
        <w:rPr>
          <w:rFonts w:ascii="Times" w:eastAsiaTheme="minorEastAsia" w:hAnsi="Times" w:cs="Arial" w:hint="eastAsia"/>
          <w:szCs w:val="24"/>
          <w:lang w:val="en-US" w:eastAsia="ko-KR"/>
        </w:rPr>
        <w:t xml:space="preserve"> of </w:t>
      </w:r>
      <w:r w:rsidRPr="00200EB0">
        <w:rPr>
          <w:rFonts w:ascii="Times" w:eastAsia="Calibri" w:hAnsi="Times" w:cs="Arial"/>
          <w:szCs w:val="24"/>
          <w:lang w:val="en-US"/>
        </w:rPr>
        <w:t>decoupling of UL and DL</w:t>
      </w:r>
      <w:r w:rsidRPr="00200EB0">
        <w:rPr>
          <w:rFonts w:ascii="Times" w:eastAsiaTheme="minorEastAsia" w:hAnsi="Times" w:cs="Arial" w:hint="eastAsia"/>
          <w:szCs w:val="24"/>
          <w:lang w:val="en-US" w:eastAsia="ko-KR"/>
        </w:rPr>
        <w:t>, we can also study the scenarios where carriers for paging and RACH are same or different.</w:t>
      </w:r>
    </w:p>
    <w:p w14:paraId="7E342EBA" w14:textId="77777777" w:rsidR="00B50DD9" w:rsidRPr="00200EB0" w:rsidRDefault="00B50DD9" w:rsidP="00B50DD9">
      <w:pPr>
        <w:rPr>
          <w:rFonts w:ascii="Times" w:eastAsiaTheme="minorEastAsia" w:hAnsi="Times" w:cs="Arial"/>
          <w:szCs w:val="24"/>
          <w:lang w:val="en-US" w:eastAsia="ko-KR"/>
        </w:rPr>
      </w:pPr>
      <w:r w:rsidRPr="00200EB0">
        <w:rPr>
          <w:rFonts w:ascii="Times" w:eastAsiaTheme="minorEastAsia" w:hAnsi="Times" w:cs="Arial" w:hint="eastAsia"/>
          <w:szCs w:val="24"/>
          <w:lang w:val="en-US" w:eastAsia="ko-KR"/>
        </w:rPr>
        <w:t xml:space="preserve">From cell modelling perspective, we think that MC scenarios in Table 1 can belong to a single cell or multiple different cells. For example, </w:t>
      </w:r>
      <w:r w:rsidRPr="00200EB0">
        <w:rPr>
          <w:rFonts w:ascii="Times" w:eastAsiaTheme="minorEastAsia" w:hAnsi="Times" w:cs="Arial"/>
          <w:szCs w:val="24"/>
          <w:lang w:val="en-US" w:eastAsia="ko-KR"/>
        </w:rPr>
        <w:t>multiple</w:t>
      </w:r>
      <w:r w:rsidRPr="00200EB0">
        <w:rPr>
          <w:rFonts w:ascii="Times" w:eastAsiaTheme="minorEastAsia" w:hAnsi="Times" w:cs="Arial" w:hint="eastAsia"/>
          <w:szCs w:val="24"/>
          <w:lang w:val="en-US" w:eastAsia="ko-KR"/>
        </w:rPr>
        <w:t xml:space="preserve"> </w:t>
      </w:r>
      <w:r w:rsidRPr="00200EB0">
        <w:rPr>
          <w:rFonts w:ascii="Times" w:eastAsiaTheme="minorEastAsia" w:hAnsi="Times" w:cs="Arial"/>
          <w:szCs w:val="24"/>
          <w:lang w:val="en-US" w:eastAsia="ko-KR"/>
        </w:rPr>
        <w:t>carriers</w:t>
      </w:r>
      <w:r w:rsidRPr="00200EB0">
        <w:rPr>
          <w:rFonts w:ascii="Times" w:eastAsiaTheme="minorEastAsia" w:hAnsi="Times" w:cs="Arial" w:hint="eastAsia"/>
          <w:szCs w:val="24"/>
          <w:lang w:val="en-US" w:eastAsia="ko-KR"/>
        </w:rPr>
        <w:t xml:space="preserve"> in MC scenario 1 and 2 can be possibly modelled as a single cell while multiple carriers in MC scenario 3 and 4 as different cells e.g. when SIB1s on different carriers provide </w:t>
      </w:r>
      <w:r w:rsidRPr="00200EB0">
        <w:rPr>
          <w:rFonts w:ascii="Times" w:eastAsiaTheme="minorEastAsia" w:hAnsi="Times" w:cs="Arial"/>
          <w:szCs w:val="24"/>
          <w:lang w:val="en-US" w:eastAsia="ko-KR"/>
        </w:rPr>
        <w:t>different</w:t>
      </w:r>
      <w:r w:rsidRPr="00200EB0">
        <w:rPr>
          <w:rFonts w:ascii="Times" w:eastAsiaTheme="minorEastAsia" w:hAnsi="Times" w:cs="Arial" w:hint="eastAsia"/>
          <w:szCs w:val="24"/>
          <w:lang w:val="en-US" w:eastAsia="ko-KR"/>
        </w:rPr>
        <w:t xml:space="preserve"> Cell IDs.</w:t>
      </w:r>
    </w:p>
    <w:p w14:paraId="01F9743F" w14:textId="63EF128F" w:rsidR="001C6B44" w:rsidRPr="00200EB0" w:rsidRDefault="00B50DD9" w:rsidP="00B50DD9">
      <w:pPr>
        <w:rPr>
          <w:rFonts w:ascii="Times New Roman" w:eastAsia="바탕체" w:hAnsi="Times New Roman"/>
          <w:b/>
          <w:lang w:eastAsia="ko-KR"/>
        </w:rPr>
      </w:pPr>
      <w:r w:rsidRPr="00200EB0">
        <w:rPr>
          <w:rFonts w:ascii="Times New Roman" w:eastAsiaTheme="minorEastAsia" w:hAnsi="Times New Roman" w:hint="eastAsia"/>
          <w:b/>
          <w:bCs/>
          <w:lang w:eastAsia="ko-KR"/>
        </w:rPr>
        <w:lastRenderedPageBreak/>
        <w:t>Proposal 1</w:t>
      </w:r>
      <w:r w:rsidRPr="00200EB0">
        <w:rPr>
          <w:rFonts w:ascii="Times New Roman" w:eastAsia="바탕체" w:hAnsi="Times New Roman" w:hint="eastAsia"/>
          <w:b/>
          <w:bCs/>
        </w:rPr>
        <w:t>:</w:t>
      </w:r>
      <w:r w:rsidRPr="00200EB0">
        <w:rPr>
          <w:rFonts w:ascii="Times New Roman" w:eastAsia="바탕체" w:hAnsi="Times New Roman"/>
          <w:b/>
        </w:rPr>
        <w:tab/>
      </w:r>
      <w:r w:rsidR="001C6B44" w:rsidRPr="00200EB0">
        <w:rPr>
          <w:rFonts w:ascii="Times New Roman" w:eastAsia="바탕체" w:hAnsi="Times New Roman" w:hint="eastAsia"/>
          <w:b/>
          <w:lang w:eastAsia="ko-KR"/>
        </w:rPr>
        <w:t>Study</w:t>
      </w:r>
      <w:r w:rsidRPr="00200EB0">
        <w:rPr>
          <w:rFonts w:ascii="Times New Roman" w:eastAsia="바탕체" w:hAnsi="Times New Roman" w:hint="eastAsia"/>
          <w:b/>
        </w:rPr>
        <w:t xml:space="preserve"> </w:t>
      </w:r>
      <w:r w:rsidR="0074726E" w:rsidRPr="00200EB0">
        <w:rPr>
          <w:rFonts w:ascii="Times New Roman" w:eastAsia="바탕체" w:hAnsi="Times New Roman" w:hint="eastAsia"/>
          <w:b/>
          <w:lang w:eastAsia="ko-KR"/>
        </w:rPr>
        <w:t xml:space="preserve">the following aspects for </w:t>
      </w:r>
      <w:r w:rsidR="0034308E" w:rsidRPr="00200EB0">
        <w:rPr>
          <w:rFonts w:ascii="Times New Roman" w:eastAsia="바탕체" w:hAnsi="Times New Roman" w:hint="eastAsia"/>
          <w:b/>
          <w:lang w:eastAsia="ko-KR"/>
        </w:rPr>
        <w:t xml:space="preserve">both single carrier and </w:t>
      </w:r>
      <w:r w:rsidRPr="00200EB0">
        <w:rPr>
          <w:rFonts w:ascii="Times New Roman" w:eastAsia="바탕체" w:hAnsi="Times New Roman" w:hint="eastAsia"/>
          <w:b/>
          <w:lang w:eastAsia="ko-KR"/>
        </w:rPr>
        <w:t xml:space="preserve">multi-carrier scenarios to save network energy and </w:t>
      </w:r>
      <w:r w:rsidR="008662DE" w:rsidRPr="00200EB0">
        <w:rPr>
          <w:rFonts w:ascii="Times New Roman" w:eastAsia="바탕체" w:hAnsi="Times New Roman" w:hint="eastAsia"/>
          <w:b/>
          <w:lang w:eastAsia="ko-KR"/>
        </w:rPr>
        <w:t xml:space="preserve">common </w:t>
      </w:r>
      <w:r w:rsidR="00E54CBB" w:rsidRPr="00200EB0">
        <w:rPr>
          <w:rFonts w:ascii="Times New Roman" w:eastAsia="바탕체" w:hAnsi="Times New Roman" w:hint="eastAsia"/>
          <w:b/>
          <w:lang w:eastAsia="ko-KR"/>
        </w:rPr>
        <w:t>signals/channel</w:t>
      </w:r>
      <w:r w:rsidR="005D6B75" w:rsidRPr="00200EB0">
        <w:rPr>
          <w:rFonts w:ascii="Times New Roman" w:eastAsia="바탕체" w:hAnsi="Times New Roman" w:hint="eastAsia"/>
          <w:b/>
          <w:lang w:eastAsia="ko-KR"/>
        </w:rPr>
        <w:t xml:space="preserve"> resources</w:t>
      </w:r>
      <w:r w:rsidR="001C6B44" w:rsidRPr="00200EB0">
        <w:rPr>
          <w:rFonts w:ascii="Times New Roman" w:eastAsia="바탕체" w:hAnsi="Times New Roman" w:hint="eastAsia"/>
          <w:b/>
          <w:lang w:eastAsia="ko-KR"/>
        </w:rPr>
        <w:t xml:space="preserve"> </w:t>
      </w:r>
      <w:r w:rsidR="000E7700" w:rsidRPr="00200EB0">
        <w:rPr>
          <w:rFonts w:ascii="Times New Roman" w:eastAsia="바탕체" w:hAnsi="Times New Roman" w:hint="eastAsia"/>
          <w:b/>
          <w:lang w:eastAsia="ko-KR"/>
        </w:rPr>
        <w:t>for 6GR</w:t>
      </w:r>
      <w:r w:rsidR="001C6B44" w:rsidRPr="00200EB0">
        <w:rPr>
          <w:rFonts w:ascii="Times New Roman" w:eastAsia="바탕체" w:hAnsi="Times New Roman" w:hint="eastAsia"/>
          <w:b/>
          <w:lang w:eastAsia="ko-KR"/>
        </w:rPr>
        <w:t>:</w:t>
      </w:r>
    </w:p>
    <w:p w14:paraId="50AB8291" w14:textId="4BDAE484" w:rsidR="000E7700" w:rsidRPr="00200EB0" w:rsidRDefault="000E7700" w:rsidP="000E770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lang w:eastAsia="ko-KR"/>
        </w:rPr>
        <w:t>SS</w:t>
      </w:r>
      <w:r w:rsidR="002B1137" w:rsidRPr="00200EB0">
        <w:rPr>
          <w:rFonts w:ascii="Times New Roman" w:eastAsia="바탕체" w:hAnsi="Times New Roman" w:hint="eastAsia"/>
          <w:b/>
          <w:lang w:eastAsia="ko-KR"/>
        </w:rPr>
        <w:t>/PBCH</w:t>
      </w:r>
      <w:r w:rsidRPr="00200EB0">
        <w:rPr>
          <w:rFonts w:ascii="Times New Roman" w:eastAsia="바탕체" w:hAnsi="Times New Roman"/>
          <w:b/>
          <w:lang w:eastAsia="ko-KR"/>
        </w:rPr>
        <w:t xml:space="preserve"> </w:t>
      </w:r>
      <w:r w:rsidR="002B1137" w:rsidRPr="00200EB0">
        <w:rPr>
          <w:rFonts w:ascii="Times New Roman" w:eastAsia="바탕체" w:hAnsi="Times New Roman" w:hint="eastAsia"/>
          <w:b/>
          <w:lang w:eastAsia="ko-KR"/>
        </w:rPr>
        <w:t xml:space="preserve">transmission </w:t>
      </w:r>
      <w:r w:rsidRPr="00200EB0">
        <w:rPr>
          <w:rFonts w:ascii="Times New Roman" w:eastAsia="바탕체" w:hAnsi="Times New Roman" w:hint="eastAsia"/>
          <w:b/>
          <w:lang w:eastAsia="ko-KR"/>
        </w:rPr>
        <w:t xml:space="preserve">can be provided </w:t>
      </w:r>
      <w:r w:rsidRPr="00200EB0">
        <w:rPr>
          <w:rFonts w:ascii="Times New Roman" w:eastAsia="바탕체" w:hAnsi="Times New Roman"/>
          <w:b/>
          <w:lang w:eastAsia="ko-KR"/>
        </w:rPr>
        <w:t xml:space="preserve">with long periodicity </w:t>
      </w:r>
      <w:r w:rsidR="002B1137" w:rsidRPr="00200EB0">
        <w:rPr>
          <w:rFonts w:ascii="Times New Roman" w:eastAsia="바탕체" w:hAnsi="Times New Roman" w:hint="eastAsia"/>
          <w:b/>
          <w:lang w:eastAsia="ko-KR"/>
        </w:rPr>
        <w:t xml:space="preserve">and/or on demand </w:t>
      </w:r>
      <w:r w:rsidRPr="00200EB0">
        <w:rPr>
          <w:rFonts w:ascii="Times New Roman" w:eastAsia="바탕체" w:hAnsi="Times New Roman" w:hint="eastAsia"/>
          <w:b/>
          <w:lang w:eastAsia="ko-KR"/>
        </w:rPr>
        <w:t xml:space="preserve">on </w:t>
      </w:r>
      <w:r w:rsidRPr="00200EB0">
        <w:rPr>
          <w:rFonts w:ascii="Times New Roman" w:eastAsia="바탕체" w:hAnsi="Times New Roman" w:hint="eastAsia"/>
          <w:b/>
          <w:color w:val="000000" w:themeColor="text1"/>
          <w:lang w:val="en-US" w:eastAsia="ko-KR"/>
        </w:rPr>
        <w:t>one or more carriers of multiple carriers</w:t>
      </w:r>
    </w:p>
    <w:p w14:paraId="415A971E" w14:textId="51B8C3F1" w:rsidR="002B1137" w:rsidRPr="00200EB0" w:rsidRDefault="002B1137" w:rsidP="000E770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lang w:eastAsia="ko-KR"/>
        </w:rPr>
        <w:t>SS</w:t>
      </w:r>
      <w:r w:rsidRPr="00200EB0">
        <w:rPr>
          <w:rFonts w:ascii="Times New Roman" w:eastAsia="바탕체" w:hAnsi="Times New Roman" w:hint="eastAsia"/>
          <w:b/>
          <w:lang w:eastAsia="ko-KR"/>
        </w:rPr>
        <w:t>/PBCH</w:t>
      </w:r>
      <w:r w:rsidRPr="00200EB0">
        <w:rPr>
          <w:rFonts w:ascii="Times New Roman" w:eastAsia="바탕체" w:hAnsi="Times New Roman"/>
          <w:b/>
          <w:lang w:eastAsia="ko-KR"/>
        </w:rPr>
        <w:t xml:space="preserve"> </w:t>
      </w:r>
      <w:r w:rsidRPr="00200EB0">
        <w:rPr>
          <w:rFonts w:ascii="Times New Roman" w:eastAsia="바탕체" w:hAnsi="Times New Roman" w:hint="eastAsia"/>
          <w:b/>
          <w:lang w:eastAsia="ko-KR"/>
        </w:rPr>
        <w:t xml:space="preserve">transmission can be turned on/off or with a reduced TX power </w:t>
      </w:r>
      <w:r w:rsidR="00C55E5B" w:rsidRPr="00200EB0">
        <w:rPr>
          <w:rFonts w:ascii="Times New Roman" w:eastAsia="바탕체" w:hAnsi="Times New Roman" w:hint="eastAsia"/>
          <w:b/>
          <w:lang w:eastAsia="ko-KR"/>
        </w:rPr>
        <w:t xml:space="preserve">for TRP or clustered beams </w:t>
      </w:r>
      <w:r w:rsidRPr="00200EB0">
        <w:rPr>
          <w:rFonts w:ascii="Times New Roman" w:eastAsia="바탕체" w:hAnsi="Times New Roman" w:hint="eastAsia"/>
          <w:b/>
          <w:lang w:eastAsia="ko-KR"/>
        </w:rPr>
        <w:t xml:space="preserve">on </w:t>
      </w:r>
      <w:r w:rsidRPr="00200EB0">
        <w:rPr>
          <w:rFonts w:ascii="Times New Roman" w:eastAsia="바탕체" w:hAnsi="Times New Roman" w:hint="eastAsia"/>
          <w:b/>
          <w:color w:val="000000" w:themeColor="text1"/>
          <w:lang w:val="en-US" w:eastAsia="ko-KR"/>
        </w:rPr>
        <w:t>one or more carriers of multiple carriers</w:t>
      </w:r>
    </w:p>
    <w:p w14:paraId="32F1A210" w14:textId="79FEB747" w:rsidR="00B50DD9" w:rsidRPr="00200EB0" w:rsidRDefault="001C6B44" w:rsidP="001C6B44">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P</w:t>
      </w:r>
      <w:r w:rsidR="00DF17FC" w:rsidRPr="00200EB0">
        <w:rPr>
          <w:rFonts w:ascii="Times New Roman" w:eastAsia="바탕체" w:hAnsi="Times New Roman"/>
          <w:b/>
          <w:color w:val="000000" w:themeColor="text1"/>
          <w:lang w:val="en-US" w:eastAsia="ko-KR"/>
        </w:rPr>
        <w:t xml:space="preserve">aging </w:t>
      </w:r>
      <w:r w:rsidR="000E7700" w:rsidRPr="00200EB0">
        <w:rPr>
          <w:rFonts w:ascii="Times New Roman" w:eastAsia="바탕체" w:hAnsi="Times New Roman" w:hint="eastAsia"/>
          <w:b/>
          <w:color w:val="000000" w:themeColor="text1"/>
          <w:lang w:val="en-US" w:eastAsia="ko-KR"/>
        </w:rPr>
        <w:t>can be</w:t>
      </w:r>
      <w:r w:rsidRPr="00200EB0">
        <w:rPr>
          <w:rFonts w:ascii="Times New Roman" w:eastAsia="바탕체" w:hAnsi="Times New Roman" w:hint="eastAsia"/>
          <w:b/>
          <w:color w:val="000000" w:themeColor="text1"/>
          <w:lang w:val="en-US" w:eastAsia="ko-KR"/>
        </w:rPr>
        <w:t xml:space="preserve"> </w:t>
      </w:r>
      <w:r w:rsidR="00DF17FC" w:rsidRPr="00200EB0">
        <w:rPr>
          <w:rFonts w:ascii="Times New Roman" w:eastAsia="바탕체" w:hAnsi="Times New Roman"/>
          <w:b/>
          <w:color w:val="000000" w:themeColor="text1"/>
          <w:lang w:val="en-US" w:eastAsia="ko-KR"/>
        </w:rPr>
        <w:t>provided only on one or more carriers of multiple carriers</w:t>
      </w:r>
    </w:p>
    <w:p w14:paraId="60D0AD6E" w14:textId="131117AD" w:rsidR="001C6B44" w:rsidRPr="00200EB0" w:rsidRDefault="001C6B44" w:rsidP="001C6B44">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 xml:space="preserve">RACH </w:t>
      </w:r>
      <w:r w:rsidR="000E7700" w:rsidRPr="00200EB0">
        <w:rPr>
          <w:rFonts w:ascii="Times New Roman" w:eastAsia="바탕체" w:hAnsi="Times New Roman" w:hint="eastAsia"/>
          <w:b/>
          <w:color w:val="000000" w:themeColor="text1"/>
          <w:lang w:val="en-US" w:eastAsia="ko-KR"/>
        </w:rPr>
        <w:t>can be</w:t>
      </w:r>
      <w:r w:rsidRPr="00200EB0">
        <w:rPr>
          <w:rFonts w:ascii="Times New Roman" w:eastAsia="바탕체" w:hAnsi="Times New Roman" w:hint="eastAsia"/>
          <w:b/>
          <w:color w:val="000000" w:themeColor="text1"/>
          <w:lang w:val="en-US" w:eastAsia="ko-KR"/>
        </w:rPr>
        <w:t xml:space="preserve"> provided only on one or more carriers of multiple carriers</w:t>
      </w:r>
    </w:p>
    <w:p w14:paraId="68421FA9" w14:textId="77777777" w:rsidR="0034308E" w:rsidRPr="00200EB0" w:rsidRDefault="0034308E" w:rsidP="0034308E">
      <w:pPr>
        <w:rPr>
          <w:rFonts w:ascii="Times New Roman" w:eastAsia="바탕체" w:hAnsi="Times New Roman"/>
          <w:b/>
          <w:color w:val="000000" w:themeColor="text1"/>
          <w:lang w:val="en-US" w:eastAsia="ko-KR"/>
        </w:rPr>
      </w:pPr>
    </w:p>
    <w:p w14:paraId="356FD7BA" w14:textId="780EA282" w:rsidR="0034308E" w:rsidRPr="00200EB0" w:rsidRDefault="0034308E">
      <w:p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Proposal 2:</w:t>
      </w:r>
      <w:r w:rsidRPr="00200EB0">
        <w:rPr>
          <w:rFonts w:ascii="Times New Roman" w:eastAsia="바탕체" w:hAnsi="Times New Roman"/>
          <w:b/>
          <w:color w:val="000000" w:themeColor="text1"/>
          <w:lang w:val="en-US" w:eastAsia="ko-KR"/>
        </w:rPr>
        <w:tab/>
      </w:r>
      <w:r w:rsidRPr="00200EB0">
        <w:rPr>
          <w:rFonts w:ascii="Times New Roman" w:eastAsia="바탕체" w:hAnsi="Times New Roman" w:hint="eastAsia"/>
          <w:b/>
          <w:color w:val="000000" w:themeColor="text1"/>
          <w:lang w:val="en-US" w:eastAsia="ko-KR"/>
        </w:rPr>
        <w:t xml:space="preserve">Discuss </w:t>
      </w:r>
      <w:r w:rsidR="000540E2" w:rsidRPr="00200EB0">
        <w:rPr>
          <w:rFonts w:ascii="Times New Roman" w:eastAsia="바탕체" w:hAnsi="Times New Roman" w:hint="eastAsia"/>
          <w:b/>
          <w:color w:val="000000" w:themeColor="text1"/>
          <w:lang w:val="en-US" w:eastAsia="ko-KR"/>
        </w:rPr>
        <w:t xml:space="preserve">which </w:t>
      </w:r>
      <w:r w:rsidRPr="00200EB0">
        <w:rPr>
          <w:rFonts w:ascii="Times New Roman" w:eastAsia="바탕체" w:hAnsi="Times New Roman" w:hint="eastAsia"/>
          <w:b/>
          <w:color w:val="000000" w:themeColor="text1"/>
          <w:lang w:val="en-US" w:eastAsia="ko-KR"/>
        </w:rPr>
        <w:t>m</w:t>
      </w:r>
      <w:proofErr w:type="spellStart"/>
      <w:r w:rsidRPr="00200EB0">
        <w:rPr>
          <w:rFonts w:ascii="Times New Roman" w:eastAsia="바탕체" w:hAnsi="Times New Roman" w:hint="eastAsia"/>
          <w:b/>
          <w:lang w:eastAsia="ko-KR"/>
        </w:rPr>
        <w:t>ulti</w:t>
      </w:r>
      <w:proofErr w:type="spellEnd"/>
      <w:r w:rsidRPr="00200EB0">
        <w:rPr>
          <w:rFonts w:ascii="Times New Roman" w:eastAsia="바탕체" w:hAnsi="Times New Roman" w:hint="eastAsia"/>
          <w:b/>
          <w:lang w:eastAsia="ko-KR"/>
        </w:rPr>
        <w:t xml:space="preserve">-carrier scenarios </w:t>
      </w:r>
      <w:r w:rsidR="000540E2" w:rsidRPr="00200EB0">
        <w:rPr>
          <w:rFonts w:ascii="Times New Roman" w:eastAsia="바탕체" w:hAnsi="Times New Roman" w:hint="eastAsia"/>
          <w:b/>
          <w:lang w:eastAsia="ko-KR"/>
        </w:rPr>
        <w:t>in Table 1</w:t>
      </w:r>
      <w:r w:rsidRPr="00200EB0">
        <w:rPr>
          <w:rFonts w:ascii="Times New Roman" w:eastAsia="바탕체" w:hAnsi="Times New Roman" w:hint="eastAsia"/>
          <w:b/>
          <w:lang w:eastAsia="ko-KR"/>
        </w:rPr>
        <w:t xml:space="preserve"> </w:t>
      </w:r>
      <w:r w:rsidR="000540E2" w:rsidRPr="00200EB0">
        <w:rPr>
          <w:rFonts w:ascii="Times New Roman" w:eastAsia="바탕체" w:hAnsi="Times New Roman" w:hint="eastAsia"/>
          <w:b/>
          <w:lang w:eastAsia="ko-KR"/>
        </w:rPr>
        <w:t xml:space="preserve">are </w:t>
      </w:r>
      <w:r w:rsidR="00822AE7" w:rsidRPr="00200EB0">
        <w:rPr>
          <w:rFonts w:ascii="Times New Roman" w:eastAsia="바탕체" w:hAnsi="Times New Roman" w:hint="eastAsia"/>
          <w:b/>
          <w:lang w:eastAsia="ko-KR"/>
        </w:rPr>
        <w:t>considered</w:t>
      </w:r>
      <w:r w:rsidR="000540E2" w:rsidRPr="00200EB0">
        <w:rPr>
          <w:rFonts w:ascii="Times New Roman" w:eastAsia="바탕체" w:hAnsi="Times New Roman" w:hint="eastAsia"/>
          <w:b/>
          <w:lang w:eastAsia="ko-KR"/>
        </w:rPr>
        <w:t xml:space="preserve"> for</w:t>
      </w:r>
      <w:r w:rsidRPr="00200EB0">
        <w:rPr>
          <w:rFonts w:ascii="Times New Roman" w:eastAsia="바탕체" w:hAnsi="Times New Roman" w:hint="eastAsia"/>
          <w:b/>
          <w:lang w:eastAsia="ko-KR"/>
        </w:rPr>
        <w:t xml:space="preserve"> </w:t>
      </w:r>
      <w:r w:rsidR="00AA6C3E" w:rsidRPr="00200EB0">
        <w:rPr>
          <w:rFonts w:ascii="Times New Roman" w:eastAsia="바탕체" w:hAnsi="Times New Roman" w:hint="eastAsia"/>
          <w:b/>
          <w:lang w:eastAsia="ko-KR"/>
        </w:rPr>
        <w:t xml:space="preserve">6G study on </w:t>
      </w:r>
      <w:r w:rsidRPr="00200EB0">
        <w:rPr>
          <w:rFonts w:ascii="Times New Roman" w:eastAsia="바탕체" w:hAnsi="Times New Roman" w:hint="eastAsia"/>
          <w:b/>
          <w:lang w:eastAsia="ko-KR"/>
        </w:rPr>
        <w:t>initial access and system information</w:t>
      </w:r>
      <w:r w:rsidR="00AA6C3E" w:rsidRPr="00200EB0">
        <w:rPr>
          <w:rFonts w:ascii="Times New Roman" w:eastAsia="바탕체" w:hAnsi="Times New Roman" w:hint="eastAsia"/>
          <w:b/>
          <w:lang w:eastAsia="ko-KR"/>
        </w:rPr>
        <w:t>:</w:t>
      </w:r>
    </w:p>
    <w:p w14:paraId="7AE30977" w14:textId="77777777" w:rsidR="00B50DD9" w:rsidRPr="00200EB0" w:rsidRDefault="00B50DD9" w:rsidP="00B50DD9">
      <w:pPr>
        <w:spacing w:before="240"/>
        <w:jc w:val="center"/>
        <w:rPr>
          <w:rFonts w:ascii="Times New Roman" w:eastAsia="바탕체" w:hAnsi="Times New Roman"/>
          <w:b/>
          <w:lang w:eastAsia="ko-KR"/>
        </w:rPr>
      </w:pPr>
      <w:r w:rsidRPr="00200EB0">
        <w:rPr>
          <w:rFonts w:ascii="Times New Roman" w:eastAsia="바탕체" w:hAnsi="Times New Roman" w:hint="eastAsia"/>
          <w:b/>
          <w:lang w:eastAsia="ko-KR"/>
        </w:rPr>
        <w:t>Table 1: Multi-carrier scenarios for 6G study on initial access and system information</w:t>
      </w:r>
    </w:p>
    <w:tbl>
      <w:tblPr>
        <w:tblStyle w:val="a7"/>
        <w:tblW w:w="8080" w:type="dxa"/>
        <w:tblInd w:w="846" w:type="dxa"/>
        <w:tblLook w:val="04A0" w:firstRow="1" w:lastRow="0" w:firstColumn="1" w:lastColumn="0" w:noHBand="0" w:noVBand="1"/>
      </w:tblPr>
      <w:tblGrid>
        <w:gridCol w:w="1843"/>
        <w:gridCol w:w="3118"/>
        <w:gridCol w:w="3119"/>
      </w:tblGrid>
      <w:tr w:rsidR="00B50DD9" w:rsidRPr="00200EB0" w14:paraId="48486CFD" w14:textId="77777777" w:rsidTr="00494E17">
        <w:tc>
          <w:tcPr>
            <w:tcW w:w="1843" w:type="dxa"/>
          </w:tcPr>
          <w:p w14:paraId="72EF0945" w14:textId="77777777" w:rsidR="00B50DD9" w:rsidRPr="00200EB0" w:rsidRDefault="00B50DD9" w:rsidP="00494E17">
            <w:pPr>
              <w:rPr>
                <w:rFonts w:ascii="Times New Roman" w:eastAsia="바탕체" w:hAnsi="Times New Roman"/>
                <w:b/>
              </w:rPr>
            </w:pPr>
          </w:p>
        </w:tc>
        <w:tc>
          <w:tcPr>
            <w:tcW w:w="3118" w:type="dxa"/>
          </w:tcPr>
          <w:p w14:paraId="5743A3C3"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hint="eastAsia"/>
                <w:b/>
                <w:lang w:eastAsia="ko-KR"/>
              </w:rPr>
              <w:t>Type-A</w:t>
            </w:r>
            <w:r w:rsidRPr="00200EB0">
              <w:rPr>
                <w:rFonts w:ascii="Times New Roman" w:eastAsia="바탕체" w:hAnsi="Times New Roman"/>
                <w:b/>
              </w:rPr>
              <w:t xml:space="preserve"> carrier</w:t>
            </w:r>
          </w:p>
        </w:tc>
        <w:tc>
          <w:tcPr>
            <w:tcW w:w="3119" w:type="dxa"/>
          </w:tcPr>
          <w:p w14:paraId="58EE47E1"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hint="eastAsia"/>
                <w:b/>
                <w:lang w:eastAsia="ko-KR"/>
              </w:rPr>
              <w:t xml:space="preserve">Type-B </w:t>
            </w:r>
            <w:r w:rsidRPr="00200EB0">
              <w:rPr>
                <w:rFonts w:ascii="Times New Roman" w:eastAsia="바탕체" w:hAnsi="Times New Roman"/>
                <w:b/>
              </w:rPr>
              <w:t>carrier(s)</w:t>
            </w:r>
          </w:p>
        </w:tc>
      </w:tr>
      <w:tr w:rsidR="00B50DD9" w:rsidRPr="00F337F5" w14:paraId="5C699688" w14:textId="77777777" w:rsidTr="00494E17">
        <w:tc>
          <w:tcPr>
            <w:tcW w:w="1843" w:type="dxa"/>
          </w:tcPr>
          <w:p w14:paraId="1D89EF1E"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b/>
              </w:rPr>
              <w:t>MC Scenario 1</w:t>
            </w:r>
          </w:p>
        </w:tc>
        <w:tc>
          <w:tcPr>
            <w:tcW w:w="3118" w:type="dxa"/>
          </w:tcPr>
          <w:p w14:paraId="4FA71722"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w:t>
            </w:r>
            <w:r w:rsidRPr="00200EB0">
              <w:rPr>
                <w:rFonts w:ascii="Times New Roman" w:eastAsia="바탕체" w:hAnsi="Times New Roman" w:hint="eastAsia"/>
                <w:bCs/>
                <w:lang w:eastAsia="ko-KR"/>
              </w:rPr>
              <w:t>S</w:t>
            </w:r>
            <w:r w:rsidRPr="00200EB0">
              <w:rPr>
                <w:rFonts w:ascii="Times New Roman" w:eastAsia="바탕체" w:hAnsi="Times New Roman"/>
                <w:bCs/>
              </w:rPr>
              <w:t>/PBCH</w:t>
            </w:r>
          </w:p>
          <w:p w14:paraId="582F46E5"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28BFAD56"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lang w:val="pt-BR"/>
              </w:rPr>
            </w:pPr>
            <w:r w:rsidRPr="00200EB0">
              <w:rPr>
                <w:rFonts w:ascii="Times New Roman" w:eastAsia="바탕체" w:hAnsi="Times New Roman"/>
                <w:bCs/>
                <w:lang w:val="pt-BR"/>
              </w:rPr>
              <w:t>No SS/PBCH/SIB1/SI</w:t>
            </w:r>
          </w:p>
        </w:tc>
      </w:tr>
      <w:tr w:rsidR="00B50DD9" w:rsidRPr="00200EB0" w14:paraId="7EFEE3E2" w14:textId="77777777" w:rsidTr="00494E17">
        <w:tc>
          <w:tcPr>
            <w:tcW w:w="1843" w:type="dxa"/>
          </w:tcPr>
          <w:p w14:paraId="59C0B486"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b/>
              </w:rPr>
              <w:t>MC Scenario 2</w:t>
            </w:r>
          </w:p>
        </w:tc>
        <w:tc>
          <w:tcPr>
            <w:tcW w:w="3118" w:type="dxa"/>
          </w:tcPr>
          <w:p w14:paraId="50DA5FB5"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6496733A"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7ACF550E"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 with long periodicity and/or OD-SS</w:t>
            </w:r>
          </w:p>
        </w:tc>
      </w:tr>
      <w:tr w:rsidR="00B50DD9" w:rsidRPr="00200EB0" w14:paraId="03EEE29C" w14:textId="77777777" w:rsidTr="00494E17">
        <w:tc>
          <w:tcPr>
            <w:tcW w:w="1843" w:type="dxa"/>
          </w:tcPr>
          <w:p w14:paraId="1379413A"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b/>
              </w:rPr>
              <w:t>MC Scenario 3</w:t>
            </w:r>
          </w:p>
        </w:tc>
        <w:tc>
          <w:tcPr>
            <w:tcW w:w="3118" w:type="dxa"/>
          </w:tcPr>
          <w:p w14:paraId="2DC805BE"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6D912249"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73DD49AC"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No SS/PBCH</w:t>
            </w:r>
          </w:p>
          <w:p w14:paraId="0B602EC5"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r w:rsidR="00B50DD9" w:rsidRPr="00200EB0" w14:paraId="58F5C69F" w14:textId="77777777" w:rsidTr="00494E17">
        <w:tc>
          <w:tcPr>
            <w:tcW w:w="1843" w:type="dxa"/>
          </w:tcPr>
          <w:p w14:paraId="7E782022" w14:textId="77777777" w:rsidR="00B50DD9" w:rsidRPr="00200EB0" w:rsidRDefault="00B50DD9" w:rsidP="00494E17">
            <w:pPr>
              <w:jc w:val="center"/>
              <w:rPr>
                <w:rFonts w:ascii="Times New Roman" w:eastAsia="바탕체" w:hAnsi="Times New Roman"/>
                <w:b/>
              </w:rPr>
            </w:pPr>
            <w:r w:rsidRPr="00200EB0">
              <w:rPr>
                <w:rFonts w:ascii="Times New Roman" w:eastAsia="바탕체" w:hAnsi="Times New Roman"/>
                <w:b/>
              </w:rPr>
              <w:t>MC Scenario 4</w:t>
            </w:r>
          </w:p>
        </w:tc>
        <w:tc>
          <w:tcPr>
            <w:tcW w:w="3118" w:type="dxa"/>
          </w:tcPr>
          <w:p w14:paraId="6175B1A9"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7B2D7D3A"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1B2A1C4C"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AO-SS/PBCH with long periodicity and/or OD-SS/PBCH</w:t>
            </w:r>
          </w:p>
          <w:p w14:paraId="398C5DC3" w14:textId="77777777" w:rsidR="00B50DD9" w:rsidRPr="00200EB0" w:rsidRDefault="00B50DD9"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bl>
    <w:p w14:paraId="67D1B839" w14:textId="77777777" w:rsidR="00B50DD9" w:rsidRPr="00200EB0" w:rsidRDefault="00B50DD9" w:rsidP="00B50DD9">
      <w:pPr>
        <w:tabs>
          <w:tab w:val="left" w:pos="1622"/>
        </w:tabs>
        <w:overflowPunct/>
        <w:autoSpaceDE/>
        <w:autoSpaceDN/>
        <w:adjustRightInd/>
        <w:spacing w:after="0"/>
        <w:jc w:val="left"/>
        <w:textAlignment w:val="auto"/>
        <w:rPr>
          <w:rFonts w:eastAsiaTheme="minorEastAsia"/>
          <w:szCs w:val="24"/>
          <w:lang w:eastAsia="ko-KR"/>
        </w:rPr>
      </w:pPr>
    </w:p>
    <w:p w14:paraId="4DD7224A" w14:textId="0FD42BA3" w:rsidR="005B6619" w:rsidRPr="00200EB0" w:rsidRDefault="00200EB0" w:rsidP="005B6619">
      <w:pPr>
        <w:pStyle w:val="2"/>
        <w:rPr>
          <w:b/>
          <w:bCs/>
        </w:rPr>
      </w:pPr>
      <w:bookmarkStart w:id="6" w:name="_Hlk209310199"/>
      <w:r w:rsidRPr="00200EB0">
        <w:rPr>
          <w:rFonts w:hint="eastAsia"/>
          <w:b/>
          <w:bCs/>
        </w:rPr>
        <w:t>2.2</w:t>
      </w:r>
      <w:r w:rsidRPr="00200EB0">
        <w:rPr>
          <w:b/>
          <w:bCs/>
        </w:rPr>
        <w:tab/>
      </w:r>
      <w:r w:rsidR="005B6619" w:rsidRPr="00200EB0">
        <w:rPr>
          <w:rFonts w:hint="eastAsia"/>
          <w:b/>
          <w:bCs/>
        </w:rPr>
        <w:t>SIB1 information</w:t>
      </w:r>
      <w:r w:rsidR="00AA012E" w:rsidRPr="00200EB0">
        <w:rPr>
          <w:rFonts w:hint="eastAsia"/>
          <w:b/>
          <w:bCs/>
        </w:rPr>
        <w:t xml:space="preserve"> and transmission</w:t>
      </w:r>
      <w:r w:rsidR="001F1E90" w:rsidRPr="00200EB0">
        <w:rPr>
          <w:rFonts w:hint="eastAsia"/>
          <w:b/>
          <w:bCs/>
        </w:rPr>
        <w:t xml:space="preserve"> </w:t>
      </w:r>
    </w:p>
    <w:p w14:paraId="79CB4490" w14:textId="77777777" w:rsidR="00D73041" w:rsidRPr="00200EB0" w:rsidRDefault="00D73041" w:rsidP="008E48EF">
      <w:pPr>
        <w:rPr>
          <w:rFonts w:ascii="Times New Roman" w:eastAsia="바탕체" w:hAnsi="Times New Roman"/>
          <w:bCs/>
          <w:lang w:eastAsia="ko-KR"/>
        </w:rPr>
      </w:pPr>
      <w:r w:rsidRPr="00200EB0">
        <w:rPr>
          <w:rFonts w:ascii="Times New Roman" w:eastAsia="바탕체" w:hAnsi="Times New Roman" w:hint="eastAsia"/>
          <w:bCs/>
          <w:lang w:eastAsia="ko-KR"/>
        </w:rPr>
        <w:t>SIB1 size can vary depending on multiple conditions. For example, f</w:t>
      </w:r>
      <w:r w:rsidRPr="00200EB0">
        <w:rPr>
          <w:rFonts w:ascii="Times New Roman" w:eastAsia="바탕체" w:hAnsi="Times New Roman"/>
          <w:bCs/>
          <w:lang w:eastAsia="ko-KR"/>
        </w:rPr>
        <w:t xml:space="preserve">eature-dependent common channel configurations can </w:t>
      </w:r>
      <w:r w:rsidRPr="00200EB0">
        <w:rPr>
          <w:rFonts w:ascii="Times New Roman" w:eastAsia="바탕체" w:hAnsi="Times New Roman" w:hint="eastAsia"/>
          <w:bCs/>
          <w:lang w:eastAsia="ko-KR"/>
        </w:rPr>
        <w:t>affect</w:t>
      </w:r>
      <w:r w:rsidRPr="00200EB0">
        <w:rPr>
          <w:rFonts w:ascii="Times New Roman" w:eastAsia="바탕체" w:hAnsi="Times New Roman"/>
          <w:bCs/>
          <w:lang w:eastAsia="ko-KR"/>
        </w:rPr>
        <w:t xml:space="preserve"> SIB size e.g. </w:t>
      </w:r>
      <w:r w:rsidRPr="00200EB0">
        <w:rPr>
          <w:rFonts w:ascii="Times New Roman" w:eastAsia="바탕체" w:hAnsi="Times New Roman" w:hint="eastAsia"/>
          <w:bCs/>
          <w:lang w:eastAsia="ko-KR"/>
        </w:rPr>
        <w:t>when</w:t>
      </w:r>
      <w:r w:rsidRPr="00200EB0">
        <w:rPr>
          <w:rFonts w:ascii="Times New Roman" w:eastAsia="바탕체" w:hAnsi="Times New Roman"/>
          <w:bCs/>
          <w:lang w:eastAsia="ko-KR"/>
        </w:rPr>
        <w:t xml:space="preserve"> different RACH configurations are required for different features such as </w:t>
      </w:r>
      <w:proofErr w:type="spellStart"/>
      <w:r w:rsidRPr="00200EB0">
        <w:rPr>
          <w:rFonts w:ascii="Times New Roman" w:eastAsia="바탕체" w:hAnsi="Times New Roman"/>
          <w:bCs/>
          <w:lang w:eastAsia="ko-KR"/>
        </w:rPr>
        <w:t>RedCap</w:t>
      </w:r>
      <w:proofErr w:type="spellEnd"/>
      <w:r w:rsidRPr="00200EB0">
        <w:rPr>
          <w:rFonts w:ascii="Times New Roman" w:eastAsia="바탕체" w:hAnsi="Times New Roman"/>
          <w:bCs/>
          <w:lang w:eastAsia="ko-KR"/>
        </w:rPr>
        <w:t>, NTN and SDT.</w:t>
      </w:r>
      <w:r w:rsidRPr="00200EB0">
        <w:rPr>
          <w:rFonts w:ascii="Times New Roman" w:eastAsia="바탕체" w:hAnsi="Times New Roman" w:hint="eastAsia"/>
          <w:bCs/>
          <w:lang w:eastAsia="ko-KR"/>
        </w:rPr>
        <w:t xml:space="preserve"> If </w:t>
      </w:r>
      <w:r w:rsidRPr="00200EB0">
        <w:rPr>
          <w:rFonts w:ascii="Times New Roman" w:eastAsia="바탕체" w:hAnsi="Times New Roman"/>
          <w:bCs/>
          <w:lang w:eastAsia="ko-KR"/>
        </w:rPr>
        <w:t>multiple</w:t>
      </w:r>
      <w:r w:rsidRPr="00200EB0">
        <w:rPr>
          <w:rFonts w:ascii="Times New Roman" w:eastAsia="바탕체" w:hAnsi="Times New Roman" w:hint="eastAsia"/>
          <w:bCs/>
          <w:lang w:eastAsia="ko-KR"/>
        </w:rPr>
        <w:t xml:space="preserve"> features are introduced with different RACH configurations, a large size of SIB1 would be required at that cell. </w:t>
      </w:r>
    </w:p>
    <w:p w14:paraId="1266D2E7" w14:textId="0219E290" w:rsidR="00AB073C" w:rsidRPr="00200EB0" w:rsidRDefault="00D73041" w:rsidP="008E48EF">
      <w:pPr>
        <w:rPr>
          <w:rFonts w:ascii="Times New Roman" w:eastAsia="바탕체" w:hAnsi="Times New Roman"/>
          <w:bCs/>
          <w:lang w:eastAsia="ko-KR"/>
        </w:rPr>
      </w:pPr>
      <w:r w:rsidRPr="00200EB0">
        <w:rPr>
          <w:rFonts w:ascii="Times New Roman" w:eastAsia="바탕체" w:hAnsi="Times New Roman" w:hint="eastAsia"/>
          <w:bCs/>
          <w:lang w:eastAsia="ko-KR"/>
        </w:rPr>
        <w:t>T</w:t>
      </w:r>
      <w:r w:rsidR="008E48EF" w:rsidRPr="00200EB0">
        <w:rPr>
          <w:rFonts w:ascii="Times New Roman" w:eastAsia="바탕체" w:hAnsi="Times New Roman"/>
          <w:bCs/>
          <w:lang w:eastAsia="ko-KR"/>
        </w:rPr>
        <w:t xml:space="preserve">he size of the UAC information </w:t>
      </w:r>
      <w:r w:rsidRPr="00200EB0">
        <w:rPr>
          <w:rFonts w:ascii="Times New Roman" w:eastAsia="바탕체" w:hAnsi="Times New Roman" w:hint="eastAsia"/>
          <w:bCs/>
          <w:lang w:eastAsia="ko-KR"/>
        </w:rPr>
        <w:t>also affects</w:t>
      </w:r>
      <w:r w:rsidR="008E48EF" w:rsidRPr="00200EB0">
        <w:rPr>
          <w:rFonts w:ascii="Times New Roman" w:eastAsia="바탕체" w:hAnsi="Times New Roman"/>
          <w:bCs/>
          <w:lang w:eastAsia="ko-KR"/>
        </w:rPr>
        <w:t xml:space="preserve"> SIB1 </w:t>
      </w:r>
      <w:r w:rsidRPr="00200EB0">
        <w:rPr>
          <w:rFonts w:ascii="Times New Roman" w:eastAsia="바탕체" w:hAnsi="Times New Roman" w:hint="eastAsia"/>
          <w:bCs/>
          <w:lang w:eastAsia="ko-KR"/>
        </w:rPr>
        <w:t xml:space="preserve">size. When it comes to UAC information, the SIB1 size </w:t>
      </w:r>
      <w:r w:rsidR="008E48EF" w:rsidRPr="00200EB0">
        <w:rPr>
          <w:rFonts w:ascii="Times New Roman" w:eastAsia="바탕체" w:hAnsi="Times New Roman"/>
          <w:bCs/>
          <w:lang w:eastAsia="ko-KR"/>
        </w:rPr>
        <w:t xml:space="preserve">scales </w:t>
      </w:r>
      <w:r w:rsidR="006A76E5" w:rsidRPr="00200EB0">
        <w:rPr>
          <w:rFonts w:ascii="Times New Roman" w:eastAsia="바탕체" w:hAnsi="Times New Roman" w:hint="eastAsia"/>
          <w:bCs/>
          <w:lang w:eastAsia="ko-KR"/>
        </w:rPr>
        <w:t xml:space="preserve">e.g. </w:t>
      </w:r>
      <w:r w:rsidR="008E48EF" w:rsidRPr="00200EB0">
        <w:rPr>
          <w:rFonts w:ascii="Times New Roman" w:eastAsia="바탕체" w:hAnsi="Times New Roman"/>
          <w:bCs/>
          <w:lang w:eastAsia="ko-KR"/>
        </w:rPr>
        <w:t>with the number of access categories</w:t>
      </w:r>
      <w:r w:rsidR="006A76E5" w:rsidRPr="00200EB0">
        <w:rPr>
          <w:rFonts w:ascii="Times New Roman" w:eastAsia="바탕체" w:hAnsi="Times New Roman" w:hint="eastAsia"/>
          <w:bCs/>
          <w:lang w:eastAsia="ko-KR"/>
        </w:rPr>
        <w:t>, barring info sets and PLMNs</w:t>
      </w:r>
      <w:r w:rsidR="008E48EF" w:rsidRPr="00200EB0">
        <w:rPr>
          <w:rFonts w:ascii="Times New Roman" w:eastAsia="바탕체" w:hAnsi="Times New Roman"/>
          <w:bCs/>
          <w:lang w:eastAsia="ko-KR"/>
        </w:rPr>
        <w:t xml:space="preserve">. Thus, a larger size of </w:t>
      </w:r>
      <w:r w:rsidR="006A76E5" w:rsidRPr="00200EB0">
        <w:rPr>
          <w:rFonts w:ascii="Times New Roman" w:eastAsia="바탕체" w:hAnsi="Times New Roman" w:hint="eastAsia"/>
          <w:bCs/>
          <w:lang w:eastAsia="ko-KR"/>
        </w:rPr>
        <w:t>SIB1</w:t>
      </w:r>
      <w:r w:rsidR="008E48EF" w:rsidRPr="00200EB0">
        <w:rPr>
          <w:rFonts w:ascii="Times New Roman" w:eastAsia="바탕체" w:hAnsi="Times New Roman"/>
          <w:bCs/>
          <w:lang w:eastAsia="ko-KR"/>
        </w:rPr>
        <w:t xml:space="preserve"> is expectedly required in higher congestion where many UEs </w:t>
      </w:r>
      <w:r w:rsidRPr="00200EB0">
        <w:rPr>
          <w:rFonts w:ascii="Times New Roman" w:eastAsia="바탕체" w:hAnsi="Times New Roman" w:hint="eastAsia"/>
          <w:bCs/>
          <w:lang w:eastAsia="ko-KR"/>
        </w:rPr>
        <w:t>will</w:t>
      </w:r>
      <w:r w:rsidR="008E48EF" w:rsidRPr="00200EB0">
        <w:rPr>
          <w:rFonts w:ascii="Times New Roman" w:eastAsia="바탕체" w:hAnsi="Times New Roman"/>
          <w:bCs/>
          <w:lang w:eastAsia="ko-KR"/>
        </w:rPr>
        <w:t xml:space="preserve"> try to perform RACH for initial access.</w:t>
      </w:r>
    </w:p>
    <w:p w14:paraId="2F2D4C95" w14:textId="275B878C" w:rsidR="007D081C" w:rsidRPr="00200EB0" w:rsidRDefault="007D081C" w:rsidP="008E48EF">
      <w:pPr>
        <w:rPr>
          <w:rFonts w:ascii="Times New Roman" w:eastAsia="바탕체" w:hAnsi="Times New Roman"/>
          <w:bCs/>
          <w:lang w:eastAsia="ko-KR"/>
        </w:rPr>
      </w:pPr>
      <w:r w:rsidRPr="00200EB0">
        <w:rPr>
          <w:rFonts w:ascii="Times New Roman" w:eastAsia="바탕체" w:hAnsi="Times New Roman" w:hint="eastAsia"/>
          <w:bCs/>
          <w:lang w:eastAsia="ko-KR"/>
        </w:rPr>
        <w:t>Considering a</w:t>
      </w:r>
      <w:r w:rsidRPr="00200EB0">
        <w:rPr>
          <w:rFonts w:ascii="Times New Roman" w:eastAsia="바탕체" w:hAnsi="Times New Roman"/>
          <w:bCs/>
          <w:lang w:eastAsia="ko-KR"/>
        </w:rPr>
        <w:t xml:space="preserve"> larger size of SIB1 </w:t>
      </w:r>
      <w:r w:rsidR="00053888" w:rsidRPr="00200EB0">
        <w:rPr>
          <w:rFonts w:ascii="Times New Roman" w:eastAsia="바탕체" w:hAnsi="Times New Roman" w:hint="eastAsia"/>
          <w:bCs/>
          <w:lang w:eastAsia="ko-KR"/>
        </w:rPr>
        <w:t>may</w:t>
      </w:r>
      <w:r w:rsidRPr="00200EB0">
        <w:rPr>
          <w:rFonts w:ascii="Times New Roman" w:eastAsia="바탕체" w:hAnsi="Times New Roman"/>
          <w:bCs/>
          <w:lang w:eastAsia="ko-KR"/>
        </w:rPr>
        <w:t xml:space="preserve"> lead to smaller cell coverage and need for coverage</w:t>
      </w:r>
      <w:r w:rsidR="00053888" w:rsidRPr="00200EB0">
        <w:rPr>
          <w:rFonts w:ascii="Times New Roman" w:eastAsia="바탕체" w:hAnsi="Times New Roman" w:hint="eastAsia"/>
          <w:bCs/>
          <w:lang w:eastAsia="ko-KR"/>
        </w:rPr>
        <w:t xml:space="preserve"> extension</w:t>
      </w:r>
      <w:r w:rsidRPr="00200EB0">
        <w:rPr>
          <w:rFonts w:ascii="Times New Roman" w:eastAsia="바탕체" w:hAnsi="Times New Roman" w:hint="eastAsia"/>
          <w:bCs/>
          <w:lang w:eastAsia="ko-KR"/>
        </w:rPr>
        <w:t xml:space="preserve">, </w:t>
      </w:r>
      <w:r w:rsidR="00A44546" w:rsidRPr="00200EB0">
        <w:rPr>
          <w:rFonts w:ascii="Times New Roman" w:eastAsia="바탕체" w:hAnsi="Times New Roman" w:hint="eastAsia"/>
          <w:bCs/>
          <w:lang w:eastAsia="ko-KR"/>
        </w:rPr>
        <w:t xml:space="preserve">we should carefully design SIB1 information structure. </w:t>
      </w:r>
      <w:r w:rsidR="009D1F5B" w:rsidRPr="00200EB0">
        <w:rPr>
          <w:rFonts w:ascii="Times New Roman" w:eastAsia="바탕체" w:hAnsi="Times New Roman" w:hint="eastAsia"/>
          <w:bCs/>
          <w:lang w:eastAsia="ko-KR"/>
        </w:rPr>
        <w:t xml:space="preserve">We may avoid 6G SIB1 PDSCH always carrying all SIB1 information inherited from NR SIB1 information. </w:t>
      </w:r>
      <w:r w:rsidR="004E77F0" w:rsidRPr="00200EB0">
        <w:rPr>
          <w:rFonts w:ascii="Times New Roman" w:eastAsia="바탕체" w:hAnsi="Times New Roman" w:hint="eastAsia"/>
          <w:bCs/>
          <w:lang w:eastAsia="ko-KR"/>
        </w:rPr>
        <w:t>For example, since UE camping on a cell would not need to immediately acquire common channel configuration for suitability check, the network could only include cell access information in SIB1</w:t>
      </w:r>
      <w:r w:rsidR="007907A3" w:rsidRPr="00200EB0">
        <w:rPr>
          <w:rFonts w:ascii="Times New Roman" w:eastAsia="바탕체" w:hAnsi="Times New Roman" w:hint="eastAsia"/>
          <w:bCs/>
          <w:lang w:eastAsia="ko-KR"/>
        </w:rPr>
        <w:t>. A</w:t>
      </w:r>
      <w:r w:rsidR="006A63ED" w:rsidRPr="00200EB0">
        <w:rPr>
          <w:rFonts w:ascii="Times New Roman" w:eastAsia="바탕체" w:hAnsi="Times New Roman" w:hint="eastAsia"/>
          <w:bCs/>
          <w:lang w:eastAsia="ko-KR"/>
        </w:rPr>
        <w:t xml:space="preserve">s for LTE, </w:t>
      </w:r>
      <w:r w:rsidR="007F2F31" w:rsidRPr="00200EB0">
        <w:rPr>
          <w:rFonts w:ascii="Times New Roman" w:eastAsia="바탕체" w:hAnsi="Times New Roman" w:hint="eastAsia"/>
          <w:bCs/>
          <w:lang w:eastAsia="ko-KR"/>
        </w:rPr>
        <w:t>RACH</w:t>
      </w:r>
      <w:r w:rsidR="006A63ED" w:rsidRPr="00200EB0">
        <w:rPr>
          <w:rFonts w:ascii="Times New Roman" w:eastAsia="바탕체" w:hAnsi="Times New Roman" w:hint="eastAsia"/>
          <w:bCs/>
          <w:lang w:eastAsia="ko-KR"/>
        </w:rPr>
        <w:t xml:space="preserve"> configuration </w:t>
      </w:r>
      <w:r w:rsidR="00CA2124" w:rsidRPr="00200EB0">
        <w:rPr>
          <w:rFonts w:ascii="Times New Roman" w:eastAsia="바탕체" w:hAnsi="Times New Roman" w:hint="eastAsia"/>
          <w:bCs/>
          <w:lang w:eastAsia="ko-KR"/>
        </w:rPr>
        <w:t>and access barring info are</w:t>
      </w:r>
      <w:r w:rsidR="006A63ED" w:rsidRPr="00200EB0">
        <w:rPr>
          <w:rFonts w:ascii="Times New Roman" w:eastAsia="바탕체" w:hAnsi="Times New Roman" w:hint="eastAsia"/>
          <w:bCs/>
          <w:lang w:eastAsia="ko-KR"/>
        </w:rPr>
        <w:t xml:space="preserve"> included in SIB2</w:t>
      </w:r>
      <w:r w:rsidR="007907A3" w:rsidRPr="00200EB0">
        <w:rPr>
          <w:rFonts w:ascii="Times New Roman" w:eastAsia="바탕체" w:hAnsi="Times New Roman" w:hint="eastAsia"/>
          <w:bCs/>
          <w:lang w:eastAsia="ko-KR"/>
        </w:rPr>
        <w:t>, not SIB1</w:t>
      </w:r>
      <w:r w:rsidR="006A63ED" w:rsidRPr="00200EB0">
        <w:rPr>
          <w:rFonts w:ascii="Times New Roman" w:eastAsia="바탕체" w:hAnsi="Times New Roman" w:hint="eastAsia"/>
          <w:bCs/>
          <w:lang w:eastAsia="ko-KR"/>
        </w:rPr>
        <w:t xml:space="preserve">. </w:t>
      </w:r>
      <w:r w:rsidR="004E77F0" w:rsidRPr="00200EB0">
        <w:rPr>
          <w:rFonts w:ascii="Times New Roman" w:eastAsia="바탕체" w:hAnsi="Times New Roman" w:hint="eastAsia"/>
          <w:bCs/>
          <w:lang w:eastAsia="ko-KR"/>
        </w:rPr>
        <w:t xml:space="preserve">As another example, a normal type of UEs may not need </w:t>
      </w:r>
      <w:proofErr w:type="spellStart"/>
      <w:r w:rsidR="004E77F0" w:rsidRPr="00200EB0">
        <w:rPr>
          <w:rFonts w:ascii="Times New Roman" w:eastAsia="바탕체" w:hAnsi="Times New Roman" w:hint="eastAsia"/>
          <w:bCs/>
          <w:lang w:eastAsia="ko-KR"/>
        </w:rPr>
        <w:t>RedCap</w:t>
      </w:r>
      <w:proofErr w:type="spellEnd"/>
      <w:r w:rsidR="004E77F0" w:rsidRPr="00200EB0">
        <w:rPr>
          <w:rFonts w:ascii="Times New Roman" w:eastAsia="바탕체" w:hAnsi="Times New Roman" w:hint="eastAsia"/>
          <w:bCs/>
          <w:lang w:eastAsia="ko-KR"/>
        </w:rPr>
        <w:t xml:space="preserve"> </w:t>
      </w:r>
      <w:r w:rsidR="00006D33" w:rsidRPr="00200EB0">
        <w:rPr>
          <w:rFonts w:ascii="Times New Roman" w:eastAsia="바탕체" w:hAnsi="Times New Roman" w:hint="eastAsia"/>
          <w:bCs/>
          <w:lang w:eastAsia="ko-KR"/>
        </w:rPr>
        <w:t xml:space="preserve">or CE </w:t>
      </w:r>
      <w:r w:rsidR="004E77F0" w:rsidRPr="00200EB0">
        <w:rPr>
          <w:rFonts w:ascii="Times New Roman" w:eastAsia="바탕체" w:hAnsi="Times New Roman" w:hint="eastAsia"/>
          <w:bCs/>
          <w:lang w:eastAsia="ko-KR"/>
        </w:rPr>
        <w:t xml:space="preserve">specific RACH configuration in SIB1. Thus, </w:t>
      </w:r>
      <w:proofErr w:type="spellStart"/>
      <w:r w:rsidR="004E77F0" w:rsidRPr="00200EB0">
        <w:rPr>
          <w:rFonts w:ascii="Times New Roman" w:eastAsia="바탕체" w:hAnsi="Times New Roman" w:hint="eastAsia"/>
          <w:bCs/>
          <w:lang w:eastAsia="ko-KR"/>
        </w:rPr>
        <w:t>RedCap</w:t>
      </w:r>
      <w:proofErr w:type="spellEnd"/>
      <w:r w:rsidR="004E77F0" w:rsidRPr="00200EB0">
        <w:rPr>
          <w:rFonts w:ascii="Times New Roman" w:eastAsia="바탕체" w:hAnsi="Times New Roman" w:hint="eastAsia"/>
          <w:bCs/>
          <w:lang w:eastAsia="ko-KR"/>
        </w:rPr>
        <w:t xml:space="preserve"> specific RACH configuration could be only included in on-demand SIB provided to </w:t>
      </w:r>
      <w:proofErr w:type="spellStart"/>
      <w:r w:rsidR="004E77F0" w:rsidRPr="00200EB0">
        <w:rPr>
          <w:rFonts w:ascii="Times New Roman" w:eastAsia="바탕체" w:hAnsi="Times New Roman" w:hint="eastAsia"/>
          <w:bCs/>
          <w:lang w:eastAsia="ko-KR"/>
        </w:rPr>
        <w:t>RedCap</w:t>
      </w:r>
      <w:proofErr w:type="spellEnd"/>
      <w:r w:rsidR="004E77F0" w:rsidRPr="00200EB0">
        <w:rPr>
          <w:rFonts w:ascii="Times New Roman" w:eastAsia="바탕체" w:hAnsi="Times New Roman" w:hint="eastAsia"/>
          <w:bCs/>
          <w:lang w:eastAsia="ko-KR"/>
        </w:rPr>
        <w:t xml:space="preserve"> UEs.</w:t>
      </w:r>
      <w:r w:rsidR="00006D33" w:rsidRPr="00200EB0">
        <w:rPr>
          <w:rFonts w:ascii="Times New Roman" w:eastAsia="바탕체" w:hAnsi="Times New Roman" w:hint="eastAsia"/>
          <w:bCs/>
          <w:lang w:eastAsia="ko-KR"/>
        </w:rPr>
        <w:t xml:space="preserve"> CE specific RACH configuration could be </w:t>
      </w:r>
      <w:r w:rsidR="00006D33" w:rsidRPr="00200EB0">
        <w:rPr>
          <w:rFonts w:ascii="Times New Roman" w:eastAsia="바탕체" w:hAnsi="Times New Roman"/>
          <w:bCs/>
          <w:lang w:eastAsia="ko-KR"/>
        </w:rPr>
        <w:t>transmitted</w:t>
      </w:r>
      <w:r w:rsidR="00006D33" w:rsidRPr="00200EB0">
        <w:rPr>
          <w:rFonts w:ascii="Times New Roman" w:eastAsia="바탕체" w:hAnsi="Times New Roman" w:hint="eastAsia"/>
          <w:bCs/>
          <w:lang w:eastAsia="ko-KR"/>
        </w:rPr>
        <w:t xml:space="preserve"> in SIB1 </w:t>
      </w:r>
      <w:r w:rsidR="005F739A" w:rsidRPr="00200EB0">
        <w:rPr>
          <w:rFonts w:ascii="Times New Roman" w:eastAsia="바탕체" w:hAnsi="Times New Roman" w:hint="eastAsia"/>
          <w:bCs/>
          <w:lang w:eastAsia="ko-KR"/>
        </w:rPr>
        <w:t>towards</w:t>
      </w:r>
      <w:r w:rsidR="00006D33" w:rsidRPr="00200EB0">
        <w:rPr>
          <w:rFonts w:ascii="Times New Roman" w:eastAsia="바탕체" w:hAnsi="Times New Roman" w:hint="eastAsia"/>
          <w:bCs/>
          <w:lang w:eastAsia="ko-KR"/>
        </w:rPr>
        <w:t xml:space="preserve"> </w:t>
      </w:r>
      <w:r w:rsidR="005F739A" w:rsidRPr="00200EB0">
        <w:rPr>
          <w:rFonts w:ascii="Times New Roman" w:eastAsia="바탕체" w:hAnsi="Times New Roman" w:hint="eastAsia"/>
          <w:bCs/>
          <w:lang w:eastAsia="ko-KR"/>
        </w:rPr>
        <w:t>extended coverage.</w:t>
      </w:r>
    </w:p>
    <w:p w14:paraId="0DD5723B" w14:textId="06ECF259" w:rsidR="004E77F0" w:rsidRPr="00200EB0" w:rsidRDefault="004E77F0" w:rsidP="008E48EF">
      <w:pPr>
        <w:rPr>
          <w:rFonts w:ascii="Times New Roman" w:eastAsia="바탕체" w:hAnsi="Times New Roman"/>
          <w:bCs/>
          <w:lang w:val="en-US" w:eastAsia="ko-KR"/>
        </w:rPr>
      </w:pPr>
      <w:r w:rsidRPr="00200EB0">
        <w:rPr>
          <w:rFonts w:ascii="Times New Roman" w:eastAsia="바탕체" w:hAnsi="Times New Roman" w:hint="eastAsia"/>
          <w:bCs/>
          <w:lang w:eastAsia="ko-KR"/>
        </w:rPr>
        <w:t xml:space="preserve">Thus, </w:t>
      </w:r>
      <w:r w:rsidR="00226FD4" w:rsidRPr="00200EB0">
        <w:rPr>
          <w:rFonts w:ascii="Times New Roman" w:eastAsia="바탕체" w:hAnsi="Times New Roman" w:hint="eastAsia"/>
          <w:bCs/>
          <w:lang w:eastAsia="ko-KR"/>
        </w:rPr>
        <w:t xml:space="preserve">we propose </w:t>
      </w:r>
      <w:r w:rsidR="001A6887" w:rsidRPr="00200EB0">
        <w:rPr>
          <w:rFonts w:ascii="Times New Roman" w:eastAsia="바탕체" w:hAnsi="Times New Roman" w:hint="eastAsia"/>
          <w:bCs/>
          <w:lang w:eastAsia="ko-KR"/>
        </w:rPr>
        <w:t>to study</w:t>
      </w:r>
      <w:r w:rsidR="00226FD4" w:rsidRPr="00200EB0">
        <w:rPr>
          <w:rFonts w:ascii="Times New Roman" w:eastAsia="바탕체" w:hAnsi="Times New Roman" w:hint="eastAsia"/>
          <w:bCs/>
          <w:lang w:eastAsia="ko-KR"/>
        </w:rPr>
        <w:t xml:space="preserve"> 6G </w:t>
      </w:r>
      <w:r w:rsidR="00226FD4" w:rsidRPr="00200EB0">
        <w:rPr>
          <w:rFonts w:ascii="Times New Roman" w:eastAsia="바탕체" w:hAnsi="Times New Roman"/>
          <w:bCs/>
          <w:lang w:eastAsia="ko-KR"/>
        </w:rPr>
        <w:t>SIB1 consist</w:t>
      </w:r>
      <w:r w:rsidR="001A6887" w:rsidRPr="00200EB0">
        <w:rPr>
          <w:rFonts w:ascii="Times New Roman" w:eastAsia="바탕체" w:hAnsi="Times New Roman" w:hint="eastAsia"/>
          <w:bCs/>
          <w:lang w:eastAsia="ko-KR"/>
        </w:rPr>
        <w:t>ing</w:t>
      </w:r>
      <w:r w:rsidR="00226FD4" w:rsidRPr="00200EB0">
        <w:rPr>
          <w:rFonts w:ascii="Times New Roman" w:eastAsia="바탕체" w:hAnsi="Times New Roman"/>
          <w:bCs/>
          <w:lang w:eastAsia="ko-KR"/>
        </w:rPr>
        <w:t xml:space="preserve"> of multiple SIB1 modules </w:t>
      </w:r>
      <w:r w:rsidR="00661E53" w:rsidRPr="00200EB0">
        <w:rPr>
          <w:rFonts w:ascii="Times New Roman" w:eastAsia="바탕체" w:hAnsi="Times New Roman" w:hint="eastAsia"/>
          <w:bCs/>
          <w:lang w:eastAsia="ko-KR"/>
        </w:rPr>
        <w:t>i.e.</w:t>
      </w:r>
      <w:r w:rsidR="00226FD4" w:rsidRPr="00200EB0">
        <w:rPr>
          <w:rFonts w:ascii="Times New Roman" w:eastAsia="바탕체" w:hAnsi="Times New Roman"/>
          <w:bCs/>
          <w:lang w:eastAsia="ko-KR"/>
        </w:rPr>
        <w:t xml:space="preserve"> different </w:t>
      </w:r>
      <w:r w:rsidR="00661E53" w:rsidRPr="00200EB0">
        <w:rPr>
          <w:rFonts w:ascii="Times New Roman" w:eastAsia="바탕체" w:hAnsi="Times New Roman" w:hint="eastAsia"/>
          <w:bCs/>
          <w:lang w:eastAsia="ko-KR"/>
        </w:rPr>
        <w:t xml:space="preserve">SIB1 </w:t>
      </w:r>
      <w:r w:rsidR="00226FD4" w:rsidRPr="00200EB0">
        <w:rPr>
          <w:rFonts w:ascii="Times New Roman" w:eastAsia="바탕체" w:hAnsi="Times New Roman"/>
          <w:bCs/>
          <w:lang w:eastAsia="ko-KR"/>
        </w:rPr>
        <w:t>info</w:t>
      </w:r>
      <w:r w:rsidR="00226FD4" w:rsidRPr="00200EB0">
        <w:rPr>
          <w:rFonts w:ascii="Times New Roman" w:eastAsia="바탕체" w:hAnsi="Times New Roman" w:hint="eastAsia"/>
          <w:bCs/>
          <w:lang w:eastAsia="ko-KR"/>
        </w:rPr>
        <w:t>rmation</w:t>
      </w:r>
      <w:r w:rsidR="00226FD4" w:rsidRPr="00200EB0">
        <w:rPr>
          <w:rFonts w:ascii="Times New Roman" w:eastAsia="바탕체" w:hAnsi="Times New Roman"/>
          <w:bCs/>
          <w:lang w:eastAsia="ko-KR"/>
        </w:rPr>
        <w:t xml:space="preserve"> groups e.g. cell access info, </w:t>
      </w:r>
      <w:r w:rsidR="00226FD4" w:rsidRPr="00200EB0">
        <w:rPr>
          <w:rFonts w:ascii="Times New Roman" w:eastAsia="바탕체" w:hAnsi="Times New Roman" w:hint="eastAsia"/>
          <w:bCs/>
          <w:lang w:eastAsia="ko-KR"/>
        </w:rPr>
        <w:t xml:space="preserve">SI scheduling info, </w:t>
      </w:r>
      <w:r w:rsidR="00226FD4" w:rsidRPr="00200EB0">
        <w:rPr>
          <w:rFonts w:ascii="Times New Roman" w:eastAsia="바탕체" w:hAnsi="Times New Roman"/>
          <w:bCs/>
          <w:lang w:eastAsia="ko-KR"/>
        </w:rPr>
        <w:t>common channel configuration</w:t>
      </w:r>
      <w:r w:rsidR="00730B64" w:rsidRPr="00200EB0">
        <w:rPr>
          <w:rFonts w:ascii="Times New Roman" w:eastAsia="바탕체" w:hAnsi="Times New Roman" w:hint="eastAsia"/>
          <w:bCs/>
          <w:lang w:eastAsia="ko-KR"/>
        </w:rPr>
        <w:t>s for different features or UE types</w:t>
      </w:r>
      <w:r w:rsidR="00226FD4" w:rsidRPr="00200EB0">
        <w:rPr>
          <w:rFonts w:ascii="Times New Roman" w:eastAsia="바탕체" w:hAnsi="Times New Roman"/>
          <w:bCs/>
          <w:lang w:eastAsia="ko-KR"/>
        </w:rPr>
        <w:t xml:space="preserve">, </w:t>
      </w:r>
      <w:r w:rsidR="00226FD4" w:rsidRPr="00200EB0">
        <w:rPr>
          <w:rFonts w:ascii="Times New Roman" w:eastAsia="바탕체" w:hAnsi="Times New Roman" w:hint="eastAsia"/>
          <w:bCs/>
          <w:lang w:eastAsia="ko-KR"/>
        </w:rPr>
        <w:t xml:space="preserve">UE timer/constants </w:t>
      </w:r>
      <w:r w:rsidR="00226FD4" w:rsidRPr="00200EB0">
        <w:rPr>
          <w:rFonts w:ascii="Times New Roman" w:eastAsia="바탕체" w:hAnsi="Times New Roman"/>
          <w:bCs/>
          <w:lang w:eastAsia="ko-KR"/>
        </w:rPr>
        <w:t>and UAC info</w:t>
      </w:r>
      <w:r w:rsidR="00226FD4" w:rsidRPr="00200EB0">
        <w:rPr>
          <w:rFonts w:ascii="Times New Roman" w:eastAsia="바탕체" w:hAnsi="Times New Roman" w:hint="eastAsia"/>
          <w:bCs/>
          <w:lang w:eastAsia="ko-KR"/>
        </w:rPr>
        <w:t xml:space="preserve">. </w:t>
      </w:r>
      <w:r w:rsidR="0046753D" w:rsidRPr="00200EB0">
        <w:rPr>
          <w:rFonts w:ascii="Times New Roman" w:eastAsia="바탕체" w:hAnsi="Times New Roman" w:hint="eastAsia"/>
          <w:bCs/>
          <w:lang w:eastAsia="ko-KR"/>
        </w:rPr>
        <w:t>SIB1</w:t>
      </w:r>
      <w:r w:rsidR="00CF7AE2" w:rsidRPr="00200EB0">
        <w:rPr>
          <w:rFonts w:ascii="Times New Roman" w:eastAsia="바탕체" w:hAnsi="Times New Roman" w:hint="eastAsia"/>
          <w:bCs/>
          <w:lang w:eastAsia="ko-KR"/>
        </w:rPr>
        <w:t xml:space="preserve"> transmission and scheduling and SIB1 update and </w:t>
      </w:r>
      <w:r w:rsidR="00CF7AE2" w:rsidRPr="00200EB0">
        <w:rPr>
          <w:rFonts w:ascii="Times New Roman" w:eastAsia="바탕체" w:hAnsi="Times New Roman"/>
          <w:bCs/>
          <w:lang w:eastAsia="ko-KR"/>
        </w:rPr>
        <w:t>maintenance</w:t>
      </w:r>
      <w:r w:rsidR="00CF7AE2" w:rsidRPr="00200EB0">
        <w:rPr>
          <w:rFonts w:ascii="Times New Roman" w:eastAsia="바탕체" w:hAnsi="Times New Roman" w:hint="eastAsia"/>
          <w:bCs/>
          <w:lang w:eastAsia="ko-KR"/>
        </w:rPr>
        <w:t xml:space="preserve"> can be </w:t>
      </w:r>
      <w:r w:rsidR="00477183" w:rsidRPr="00200EB0">
        <w:rPr>
          <w:rFonts w:ascii="Times New Roman" w:eastAsia="바탕체" w:hAnsi="Times New Roman" w:hint="eastAsia"/>
          <w:bCs/>
          <w:lang w:eastAsia="ko-KR"/>
        </w:rPr>
        <w:t>designed</w:t>
      </w:r>
      <w:r w:rsidR="00CF7AE2" w:rsidRPr="00200EB0">
        <w:rPr>
          <w:rFonts w:ascii="Times New Roman" w:eastAsia="바탕체" w:hAnsi="Times New Roman" w:hint="eastAsia"/>
          <w:bCs/>
          <w:lang w:eastAsia="ko-KR"/>
        </w:rPr>
        <w:t xml:space="preserve"> based on per-SIB1 module.</w:t>
      </w:r>
      <w:r w:rsidR="00330161" w:rsidRPr="00200EB0">
        <w:rPr>
          <w:rFonts w:ascii="Times New Roman" w:eastAsia="바탕체" w:hAnsi="Times New Roman" w:hint="eastAsia"/>
          <w:bCs/>
          <w:lang w:eastAsia="ko-KR"/>
        </w:rPr>
        <w:t xml:space="preserve"> </w:t>
      </w:r>
      <w:r w:rsidR="00811723" w:rsidRPr="00200EB0">
        <w:rPr>
          <w:rFonts w:ascii="Times New Roman" w:eastAsia="바탕체" w:hAnsi="Times New Roman" w:hint="eastAsia"/>
          <w:bCs/>
          <w:lang w:eastAsia="ko-KR"/>
        </w:rPr>
        <w:t>Through this approach</w:t>
      </w:r>
      <w:r w:rsidR="00330161" w:rsidRPr="00200EB0">
        <w:rPr>
          <w:rFonts w:ascii="Times New Roman" w:eastAsia="바탕체" w:hAnsi="Times New Roman" w:hint="eastAsia"/>
          <w:bCs/>
          <w:lang w:eastAsia="ko-KR"/>
        </w:rPr>
        <w:t xml:space="preserve">, </w:t>
      </w:r>
      <w:r w:rsidR="008B67B6" w:rsidRPr="00200EB0">
        <w:rPr>
          <w:rFonts w:ascii="Times New Roman" w:eastAsia="바탕체" w:hAnsi="Times New Roman" w:hint="eastAsia"/>
          <w:bCs/>
          <w:lang w:eastAsia="ko-KR"/>
        </w:rPr>
        <w:t xml:space="preserve">different modules can be transmitted by </w:t>
      </w:r>
      <w:r w:rsidR="008B67B6" w:rsidRPr="00200EB0">
        <w:rPr>
          <w:rFonts w:ascii="Times New Roman" w:eastAsia="바탕체" w:hAnsi="Times New Roman"/>
          <w:bCs/>
          <w:lang w:eastAsia="ko-KR"/>
        </w:rPr>
        <w:t>different</w:t>
      </w:r>
      <w:r w:rsidR="008B67B6" w:rsidRPr="00200EB0">
        <w:rPr>
          <w:rFonts w:ascii="Times New Roman" w:eastAsia="바탕체" w:hAnsi="Times New Roman" w:hint="eastAsia"/>
          <w:bCs/>
          <w:lang w:eastAsia="ko-KR"/>
        </w:rPr>
        <w:t xml:space="preserve"> SIB1 transmissions. </w:t>
      </w:r>
      <w:r w:rsidR="00564885" w:rsidRPr="00200EB0">
        <w:rPr>
          <w:rFonts w:ascii="Times New Roman" w:eastAsia="바탕체" w:hAnsi="Times New Roman" w:hint="eastAsia"/>
          <w:bCs/>
          <w:lang w:eastAsia="ko-KR"/>
        </w:rPr>
        <w:t xml:space="preserve">SIB1 size can be scalable depending on which modules are included in </w:t>
      </w:r>
      <w:r w:rsidR="002024B5" w:rsidRPr="00200EB0">
        <w:rPr>
          <w:rFonts w:ascii="Times New Roman" w:eastAsia="바탕체" w:hAnsi="Times New Roman" w:hint="eastAsia"/>
          <w:bCs/>
          <w:lang w:eastAsia="ko-KR"/>
        </w:rPr>
        <w:t xml:space="preserve">a </w:t>
      </w:r>
      <w:r w:rsidR="00564885" w:rsidRPr="00200EB0">
        <w:rPr>
          <w:rFonts w:ascii="Times New Roman" w:eastAsia="바탕체" w:hAnsi="Times New Roman" w:hint="eastAsia"/>
          <w:bCs/>
          <w:lang w:eastAsia="ko-KR"/>
        </w:rPr>
        <w:t>SIB1 transmission</w:t>
      </w:r>
      <w:r w:rsidR="002C2D8A" w:rsidRPr="00200EB0">
        <w:rPr>
          <w:rFonts w:ascii="Times New Roman" w:eastAsia="바탕체" w:hAnsi="Times New Roman" w:hint="eastAsia"/>
          <w:bCs/>
          <w:lang w:eastAsia="ko-KR"/>
        </w:rPr>
        <w:t xml:space="preserve"> at a time.</w:t>
      </w:r>
    </w:p>
    <w:p w14:paraId="1ECBF959" w14:textId="2A5D63E0" w:rsidR="00634E17" w:rsidRPr="00200EB0" w:rsidRDefault="00634E17" w:rsidP="00634E17">
      <w:pPr>
        <w:spacing w:before="240"/>
        <w:ind w:left="1419" w:hangingChars="709" w:hanging="1419"/>
        <w:rPr>
          <w:rFonts w:ascii="Times New Roman" w:eastAsia="바탕체" w:hAnsi="Times New Roman"/>
          <w:b/>
          <w:lang w:eastAsia="ko-KR"/>
        </w:rPr>
      </w:pPr>
      <w:r w:rsidRPr="00200EB0">
        <w:rPr>
          <w:rFonts w:ascii="Times New Roman" w:eastAsia="바탕체" w:hAnsi="Times New Roman" w:hint="eastAsia"/>
          <w:b/>
          <w:lang w:eastAsia="ko-KR"/>
        </w:rPr>
        <w:t xml:space="preserve">Proposal </w:t>
      </w:r>
      <w:r w:rsidR="001F1E90" w:rsidRPr="00200EB0">
        <w:rPr>
          <w:rFonts w:ascii="Times New Roman" w:eastAsia="바탕체" w:hAnsi="Times New Roman" w:hint="eastAsia"/>
          <w:b/>
          <w:lang w:eastAsia="ko-KR"/>
        </w:rPr>
        <w:t>3</w:t>
      </w:r>
      <w:r w:rsidRPr="00200EB0">
        <w:rPr>
          <w:rFonts w:ascii="Times New Roman" w:eastAsia="바탕체" w:hAnsi="Times New Roman" w:hint="eastAsia"/>
          <w:b/>
          <w:lang w:eastAsia="ko-KR"/>
        </w:rPr>
        <w:t>:</w:t>
      </w:r>
      <w:r w:rsidRPr="00200EB0">
        <w:rPr>
          <w:rFonts w:ascii="Times New Roman" w:eastAsia="바탕체" w:hAnsi="Times New Roman"/>
          <w:b/>
          <w:lang w:eastAsia="ko-KR"/>
        </w:rPr>
        <w:tab/>
      </w:r>
      <w:r w:rsidRPr="00200EB0">
        <w:rPr>
          <w:rFonts w:ascii="Times New Roman" w:eastAsia="바탕체" w:hAnsi="Times New Roman" w:hint="eastAsia"/>
          <w:b/>
          <w:lang w:eastAsia="ko-KR"/>
        </w:rPr>
        <w:t xml:space="preserve">Study a scalable size of modular SIB1 </w:t>
      </w:r>
      <w:r w:rsidR="00EE034B" w:rsidRPr="00200EB0">
        <w:rPr>
          <w:rFonts w:ascii="Times New Roman" w:eastAsia="바탕체" w:hAnsi="Times New Roman" w:hint="eastAsia"/>
          <w:b/>
          <w:lang w:eastAsia="ko-KR"/>
        </w:rPr>
        <w:t>construction/</w:t>
      </w:r>
      <w:r w:rsidR="00EE034B" w:rsidRPr="00200EB0">
        <w:rPr>
          <w:rFonts w:ascii="Times New Roman" w:eastAsia="바탕체" w:hAnsi="Times New Roman"/>
          <w:b/>
          <w:lang w:eastAsia="ko-KR"/>
        </w:rPr>
        <w:t>transmission</w:t>
      </w:r>
      <w:r w:rsidR="00EE034B" w:rsidRPr="00200EB0">
        <w:rPr>
          <w:rFonts w:ascii="Times New Roman" w:eastAsia="바탕체" w:hAnsi="Times New Roman" w:hint="eastAsia"/>
          <w:b/>
          <w:lang w:eastAsia="ko-KR"/>
        </w:rPr>
        <w:t xml:space="preserve"> </w:t>
      </w:r>
      <w:r w:rsidRPr="00200EB0">
        <w:rPr>
          <w:rFonts w:ascii="Times New Roman" w:eastAsia="바탕체" w:hAnsi="Times New Roman" w:hint="eastAsia"/>
          <w:b/>
          <w:lang w:eastAsia="ko-KR"/>
        </w:rPr>
        <w:t>for 6GR</w:t>
      </w:r>
    </w:p>
    <w:p w14:paraId="122998D0" w14:textId="5F5B4FB9" w:rsidR="00634E17" w:rsidRPr="00200EB0" w:rsidRDefault="00634E17" w:rsidP="00634E17">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 xml:space="preserve">SIB1 consists of multiple SIB1 modules </w:t>
      </w:r>
      <w:r w:rsidR="00FB706A" w:rsidRPr="00200EB0">
        <w:rPr>
          <w:rFonts w:ascii="Times New Roman" w:eastAsia="바탕체" w:hAnsi="Times New Roman"/>
          <w:b/>
          <w:color w:val="000000" w:themeColor="text1"/>
          <w:lang w:val="en-US" w:eastAsia="ko-KR"/>
        </w:rPr>
        <w:t xml:space="preserve">i.e. different SIB1 information groups </w:t>
      </w:r>
      <w:r w:rsidR="002E3314" w:rsidRPr="00200EB0">
        <w:rPr>
          <w:rFonts w:ascii="Times New Roman" w:eastAsia="바탕체" w:hAnsi="Times New Roman" w:hint="eastAsia"/>
          <w:b/>
          <w:color w:val="000000" w:themeColor="text1"/>
          <w:lang w:val="en-US" w:eastAsia="ko-KR"/>
        </w:rPr>
        <w:t>(</w:t>
      </w:r>
      <w:r w:rsidRPr="00200EB0">
        <w:rPr>
          <w:rFonts w:ascii="Times New Roman" w:eastAsia="바탕체" w:hAnsi="Times New Roman" w:hint="eastAsia"/>
          <w:b/>
          <w:color w:val="000000" w:themeColor="text1"/>
          <w:lang w:val="en-US" w:eastAsia="ko-KR"/>
        </w:rPr>
        <w:t xml:space="preserve">e.g. </w:t>
      </w:r>
      <w:r w:rsidR="00FB706A" w:rsidRPr="00200EB0">
        <w:rPr>
          <w:rFonts w:ascii="Times New Roman" w:eastAsia="바탕체" w:hAnsi="Times New Roman"/>
          <w:b/>
          <w:color w:val="000000" w:themeColor="text1"/>
          <w:lang w:val="en-US" w:eastAsia="ko-KR"/>
        </w:rPr>
        <w:t>cell access info, SI scheduling info, common channel configurations for different features or UE types, UE timer/constants and UAC info</w:t>
      </w:r>
      <w:r w:rsidR="002E3314" w:rsidRPr="00200EB0">
        <w:rPr>
          <w:rFonts w:ascii="Times New Roman" w:eastAsia="바탕체" w:hAnsi="Times New Roman" w:hint="eastAsia"/>
          <w:b/>
          <w:color w:val="000000" w:themeColor="text1"/>
          <w:lang w:val="en-US" w:eastAsia="ko-KR"/>
        </w:rPr>
        <w:t>)</w:t>
      </w:r>
    </w:p>
    <w:p w14:paraId="60D80FFE" w14:textId="03FC7079" w:rsidR="00634E17" w:rsidRPr="00200EB0" w:rsidRDefault="007307A3" w:rsidP="00634E17">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color w:val="000000" w:themeColor="text1"/>
          <w:lang w:val="en-US" w:eastAsia="ko-KR"/>
        </w:rPr>
        <w:t xml:space="preserve">SIB1 scheduling </w:t>
      </w:r>
      <w:r w:rsidRPr="00200EB0">
        <w:rPr>
          <w:rFonts w:ascii="Times New Roman" w:eastAsia="바탕체" w:hAnsi="Times New Roman" w:hint="eastAsia"/>
          <w:b/>
          <w:color w:val="000000" w:themeColor="text1"/>
          <w:lang w:val="en-US" w:eastAsia="ko-KR"/>
        </w:rPr>
        <w:t>/</w:t>
      </w:r>
      <w:r w:rsidRPr="00200EB0">
        <w:rPr>
          <w:rFonts w:ascii="Times New Roman" w:eastAsia="바탕체" w:hAnsi="Times New Roman"/>
          <w:b/>
          <w:color w:val="000000" w:themeColor="text1"/>
          <w:lang w:val="en-US" w:eastAsia="ko-KR"/>
        </w:rPr>
        <w:t>transmission and SIB1 update</w:t>
      </w:r>
      <w:r w:rsidRPr="00200EB0">
        <w:rPr>
          <w:rFonts w:ascii="Times New Roman" w:eastAsia="바탕체" w:hAnsi="Times New Roman" w:hint="eastAsia"/>
          <w:b/>
          <w:color w:val="000000" w:themeColor="text1"/>
          <w:lang w:val="en-US" w:eastAsia="ko-KR"/>
        </w:rPr>
        <w:t>/</w:t>
      </w:r>
      <w:r w:rsidRPr="00200EB0">
        <w:rPr>
          <w:rFonts w:ascii="Times New Roman" w:eastAsia="바탕체" w:hAnsi="Times New Roman"/>
          <w:b/>
          <w:color w:val="000000" w:themeColor="text1"/>
          <w:lang w:val="en-US" w:eastAsia="ko-KR"/>
        </w:rPr>
        <w:t>maintenance can be designed based on per-SIB1 module.</w:t>
      </w:r>
    </w:p>
    <w:p w14:paraId="4B9E0BBC" w14:textId="77777777" w:rsidR="00634E17" w:rsidRPr="00200EB0" w:rsidRDefault="00634E17" w:rsidP="00634E17">
      <w:pPr>
        <w:rPr>
          <w:rFonts w:ascii="Times New Roman" w:eastAsia="바탕체" w:hAnsi="Times New Roman"/>
          <w:bCs/>
          <w:lang w:val="en-US" w:eastAsia="ko-KR"/>
        </w:rPr>
      </w:pPr>
    </w:p>
    <w:p w14:paraId="04A1C3C1" w14:textId="21F52281" w:rsidR="001F1E90" w:rsidRPr="00200EB0" w:rsidRDefault="00200EB0" w:rsidP="001F1E90">
      <w:pPr>
        <w:pStyle w:val="2"/>
        <w:rPr>
          <w:b/>
          <w:bCs/>
        </w:rPr>
      </w:pPr>
      <w:r w:rsidRPr="00200EB0">
        <w:rPr>
          <w:rFonts w:hint="eastAsia"/>
          <w:b/>
          <w:bCs/>
        </w:rPr>
        <w:lastRenderedPageBreak/>
        <w:t>2.3</w:t>
      </w:r>
      <w:r w:rsidRPr="00200EB0">
        <w:rPr>
          <w:b/>
          <w:bCs/>
        </w:rPr>
        <w:tab/>
      </w:r>
      <w:r w:rsidR="001F1E90" w:rsidRPr="00200EB0">
        <w:rPr>
          <w:b/>
          <w:bCs/>
        </w:rPr>
        <w:t>System information transmission</w:t>
      </w:r>
    </w:p>
    <w:p w14:paraId="4CDF7E4E" w14:textId="77777777" w:rsidR="001F1E90" w:rsidRPr="00200EB0" w:rsidRDefault="001F1E90" w:rsidP="001F1E90">
      <w:pPr>
        <w:rPr>
          <w:rFonts w:ascii="Times New Roman" w:eastAsia="바탕체" w:hAnsi="Times New Roman"/>
          <w:bCs/>
          <w:lang w:eastAsia="ko-KR"/>
        </w:rPr>
      </w:pPr>
      <w:r w:rsidRPr="00200EB0">
        <w:rPr>
          <w:rFonts w:ascii="Times New Roman" w:eastAsia="바탕체" w:hAnsi="Times New Roman"/>
          <w:bCs/>
          <w:lang w:eastAsia="ko-KR"/>
        </w:rPr>
        <w:t>The on-demand transmission mechanism for system information was introduced in NR to reduced broadcast overhead. However, only UE’s request procedure was specified to achieve it, while many aspects still followed the legacy SI transmission mechanism. As a result, the on-demand approach has not been able to fully provide its potential benefits.</w:t>
      </w:r>
    </w:p>
    <w:p w14:paraId="34FD6335" w14:textId="6C5651A8" w:rsidR="001F1E90" w:rsidRPr="00200EB0" w:rsidRDefault="001F1E90" w:rsidP="001F1E90">
      <w:pPr>
        <w:spacing w:before="240"/>
        <w:rPr>
          <w:rFonts w:ascii="Times New Roman" w:eastAsia="바탕체" w:hAnsi="Times New Roman"/>
          <w:b/>
          <w:lang w:eastAsia="ko-KR"/>
        </w:rPr>
      </w:pPr>
      <w:r w:rsidRPr="00200EB0">
        <w:rPr>
          <w:rFonts w:ascii="Times New Roman" w:eastAsia="바탕체" w:hAnsi="Times New Roman"/>
          <w:b/>
          <w:lang w:eastAsia="ko-KR"/>
        </w:rPr>
        <w:t>Observation</w:t>
      </w:r>
      <w:r w:rsidR="00200EB0" w:rsidRPr="00200EB0">
        <w:rPr>
          <w:rFonts w:ascii="Times New Roman" w:eastAsia="바탕체" w:hAnsi="Times New Roman" w:hint="eastAsia"/>
          <w:b/>
          <w:lang w:eastAsia="ko-KR"/>
        </w:rPr>
        <w:t xml:space="preserve"> 3a</w:t>
      </w:r>
      <w:r w:rsidRPr="00200EB0">
        <w:rPr>
          <w:rFonts w:ascii="Times New Roman" w:eastAsia="바탕체" w:hAnsi="Times New Roman"/>
          <w:b/>
          <w:lang w:eastAsia="ko-KR"/>
        </w:rPr>
        <w:t>:</w:t>
      </w:r>
      <w:r w:rsidRPr="00200EB0">
        <w:rPr>
          <w:rFonts w:ascii="Times New Roman" w:eastAsia="바탕체" w:hAnsi="Times New Roman"/>
          <w:b/>
          <w:lang w:eastAsia="ko-KR"/>
        </w:rPr>
        <w:tab/>
        <w:t>Lack of integration between OD-SIB1 operation and OD-SI operation is a pain point for NR.</w:t>
      </w:r>
    </w:p>
    <w:p w14:paraId="77D3BF2B" w14:textId="77777777" w:rsidR="001F1E90" w:rsidRPr="00200EB0" w:rsidRDefault="001F1E90" w:rsidP="001F1E90">
      <w:pPr>
        <w:rPr>
          <w:rFonts w:ascii="Times New Roman" w:eastAsia="바탕체" w:hAnsi="Times New Roman"/>
          <w:bCs/>
          <w:lang w:eastAsia="ko-KR"/>
        </w:rPr>
      </w:pPr>
      <w:r w:rsidRPr="00200EB0">
        <w:rPr>
          <w:rFonts w:ascii="Times New Roman" w:eastAsia="바탕체" w:hAnsi="Times New Roman"/>
          <w:bCs/>
          <w:lang w:eastAsia="ko-KR"/>
        </w:rPr>
        <w:t xml:space="preserve">In NR, on-demand SIB1 has been specified after on-demand SI. Thus, on-demand SIB1 operation and on-demand SI operation are not so well integrated. For instance, UE can know the time window when OD-SIB1 is transmitted while UE cannot for OD-SI. Besides, there is the case when SIB1 is not broadcast while SI is broadcast. However, necessity of this case is not clear. The case seems eventually there and became something to be handled in the specification due to separate standard work in different releases. </w:t>
      </w:r>
    </w:p>
    <w:p w14:paraId="1159C970" w14:textId="77777777" w:rsidR="001F1E90" w:rsidRPr="00200EB0" w:rsidRDefault="001F1E90" w:rsidP="001F1E90">
      <w:pPr>
        <w:rPr>
          <w:rFonts w:ascii="Times New Roman" w:eastAsia="바탕체" w:hAnsi="Times New Roman"/>
          <w:bCs/>
          <w:lang w:eastAsia="ko-KR"/>
        </w:rPr>
      </w:pPr>
      <w:r w:rsidRPr="00200EB0">
        <w:rPr>
          <w:rFonts w:ascii="Times New Roman" w:eastAsia="바탕체" w:hAnsi="Times New Roman"/>
          <w:bCs/>
          <w:lang w:eastAsia="ko-KR"/>
        </w:rPr>
        <w:t>Considering on-demand SSB is also on the table for 6G discussion, we can discuss a single framework to efficiently support on-demand SSB/SIB1/SI. The transmissions, procedures and RACH resources for on-demand SSB/SIB1/SI can be handled based on a unified approach.</w:t>
      </w:r>
    </w:p>
    <w:p w14:paraId="361D6E08" w14:textId="77777777" w:rsidR="001F1E90" w:rsidRPr="00200EB0" w:rsidRDefault="001F1E90" w:rsidP="001F1E90">
      <w:pPr>
        <w:rPr>
          <w:rFonts w:ascii="Times New Roman" w:eastAsia="바탕체" w:hAnsi="Times New Roman"/>
          <w:bCs/>
          <w:lang w:eastAsia="ko-KR"/>
        </w:rPr>
      </w:pPr>
      <w:r w:rsidRPr="00200EB0">
        <w:rPr>
          <w:rFonts w:ascii="Times New Roman" w:eastAsia="바탕체" w:hAnsi="Times New Roman"/>
          <w:bCs/>
          <w:lang w:eastAsia="ko-KR"/>
        </w:rPr>
        <w:t>In NR, the transmission of a requested SI message is constrained by pre-configured SI window. After a UE requests a specific SI message, the network can only schedule its transmission within the next available SI window associated with the SI message. This fixed scheduling approach forces the UE to wait for the start of the next SI window, resulting in an avoidable latency. This limitation constrains the usage of the system information, which is critical for future latency-sensitive features.</w:t>
      </w:r>
    </w:p>
    <w:p w14:paraId="221306CB" w14:textId="77777777" w:rsidR="001F1E90" w:rsidRPr="00200EB0" w:rsidRDefault="001F1E90" w:rsidP="001F1E90">
      <w:pPr>
        <w:rPr>
          <w:rFonts w:ascii="Times New Roman" w:eastAsia="바탕체" w:hAnsi="Times New Roman"/>
          <w:bCs/>
          <w:lang w:eastAsia="ko-KR"/>
        </w:rPr>
      </w:pPr>
      <w:r w:rsidRPr="00200EB0">
        <w:rPr>
          <w:rFonts w:ascii="Times New Roman" w:eastAsia="바탕체" w:hAnsi="Times New Roman"/>
          <w:bCs/>
          <w:lang w:eastAsia="ko-KR"/>
        </w:rPr>
        <w:t>The fixed SI windows also impose a significant constraint on network energy saving. They force the network to remain active during the pre-defined SI windows, preventing the full use of energy-saving mechanisms like Cell Discontinuous Transmission. A more flexible 6G framework should support dynamically scheduled SI transmissions. This would not only reduce UE latency by decoupling SI delivery from fixed SI window but also enable the network to more effectively implement energy saving modes, aligning with 6G efficiency goals.</w:t>
      </w:r>
    </w:p>
    <w:p w14:paraId="47825F5D" w14:textId="092F8169" w:rsidR="009955A5" w:rsidRPr="00200EB0" w:rsidRDefault="009955A5" w:rsidP="00200EB0">
      <w:pPr>
        <w:spacing w:before="240"/>
        <w:rPr>
          <w:rFonts w:ascii="Times New Roman" w:eastAsia="바탕체" w:hAnsi="Times New Roman"/>
          <w:b/>
          <w:lang w:eastAsia="ko-KR"/>
        </w:rPr>
      </w:pPr>
      <w:r w:rsidRPr="00200EB0">
        <w:rPr>
          <w:rFonts w:ascii="Times New Roman" w:eastAsia="바탕체" w:hAnsi="Times New Roman"/>
          <w:b/>
          <w:lang w:eastAsia="ko-KR"/>
        </w:rPr>
        <w:t>Observation</w:t>
      </w:r>
      <w:r w:rsidRPr="00200EB0">
        <w:rPr>
          <w:rFonts w:ascii="Times New Roman" w:eastAsia="바탕체" w:hAnsi="Times New Roman" w:hint="eastAsia"/>
          <w:b/>
          <w:lang w:eastAsia="ko-KR"/>
        </w:rPr>
        <w:t xml:space="preserve"> </w:t>
      </w:r>
      <w:r w:rsidR="00200EB0" w:rsidRPr="00200EB0">
        <w:rPr>
          <w:rFonts w:ascii="Times New Roman" w:eastAsia="바탕체" w:hAnsi="Times New Roman" w:hint="eastAsia"/>
          <w:b/>
          <w:lang w:eastAsia="ko-KR"/>
        </w:rPr>
        <w:t>3b</w:t>
      </w:r>
      <w:r w:rsidRPr="00200EB0">
        <w:rPr>
          <w:rFonts w:ascii="Times New Roman" w:eastAsia="바탕체" w:hAnsi="Times New Roman" w:hint="eastAsia"/>
          <w:b/>
          <w:lang w:eastAsia="ko-KR"/>
        </w:rPr>
        <w:t xml:space="preserve">. </w:t>
      </w:r>
      <w:r w:rsidRPr="00200EB0">
        <w:rPr>
          <w:rFonts w:ascii="Times New Roman" w:eastAsia="바탕체" w:hAnsi="Times New Roman"/>
          <w:b/>
          <w:lang w:eastAsia="ko-KR"/>
        </w:rPr>
        <w:tab/>
        <w:t xml:space="preserve">In NR, the on-demand SI </w:t>
      </w:r>
      <w:r w:rsidRPr="00200EB0">
        <w:rPr>
          <w:rFonts w:ascii="Times New Roman" w:eastAsia="바탕체" w:hAnsi="Times New Roman" w:hint="eastAsia"/>
          <w:b/>
          <w:lang w:eastAsia="ko-KR"/>
        </w:rPr>
        <w:t>procedure</w:t>
      </w:r>
      <w:r w:rsidRPr="00200EB0">
        <w:rPr>
          <w:rFonts w:ascii="Times New Roman" w:eastAsia="바탕체" w:hAnsi="Times New Roman"/>
          <w:b/>
          <w:lang w:eastAsia="ko-KR"/>
        </w:rPr>
        <w:t xml:space="preserve"> focused on a UE request procedure, while network-side delivery largely retained legacy broadcast </w:t>
      </w:r>
      <w:r w:rsidRPr="00200EB0">
        <w:rPr>
          <w:rFonts w:ascii="Times New Roman" w:eastAsia="바탕체" w:hAnsi="Times New Roman" w:hint="eastAsia"/>
          <w:b/>
          <w:lang w:eastAsia="ko-KR"/>
        </w:rPr>
        <w:t>mechanism</w:t>
      </w:r>
      <w:r w:rsidRPr="00200EB0">
        <w:rPr>
          <w:rFonts w:ascii="Times New Roman" w:eastAsia="바탕체" w:hAnsi="Times New Roman"/>
          <w:b/>
          <w:lang w:eastAsia="ko-KR"/>
        </w:rPr>
        <w:t xml:space="preserve"> (</w:t>
      </w:r>
      <w:r w:rsidRPr="00200EB0">
        <w:rPr>
          <w:rFonts w:ascii="Times New Roman" w:eastAsia="바탕체" w:hAnsi="Times New Roman" w:hint="eastAsia"/>
          <w:b/>
          <w:lang w:eastAsia="ko-KR"/>
        </w:rPr>
        <w:t>fixed SI</w:t>
      </w:r>
      <w:r w:rsidRPr="00200EB0">
        <w:rPr>
          <w:rFonts w:ascii="Times New Roman" w:eastAsia="바탕체" w:hAnsi="Times New Roman"/>
          <w:b/>
          <w:lang w:eastAsia="ko-KR"/>
        </w:rPr>
        <w:t xml:space="preserve"> </w:t>
      </w:r>
      <w:r w:rsidRPr="00200EB0">
        <w:rPr>
          <w:rFonts w:ascii="Times New Roman" w:eastAsia="바탕체" w:hAnsi="Times New Roman" w:hint="eastAsia"/>
          <w:b/>
          <w:lang w:eastAsia="ko-KR"/>
        </w:rPr>
        <w:t>window</w:t>
      </w:r>
      <w:r w:rsidRPr="00200EB0">
        <w:rPr>
          <w:rFonts w:ascii="Times New Roman" w:eastAsia="바탕체" w:hAnsi="Times New Roman"/>
          <w:b/>
          <w:lang w:eastAsia="ko-KR"/>
        </w:rPr>
        <w:t xml:space="preserve"> and whole-message transmission</w:t>
      </w:r>
      <w:r w:rsidRPr="00200EB0">
        <w:rPr>
          <w:rFonts w:ascii="Times New Roman" w:eastAsia="바탕체" w:hAnsi="Times New Roman" w:hint="eastAsia"/>
          <w:b/>
          <w:lang w:eastAsia="ko-KR"/>
        </w:rPr>
        <w:t xml:space="preserve"> even for update</w:t>
      </w:r>
      <w:r w:rsidRPr="00200EB0">
        <w:rPr>
          <w:rFonts w:ascii="Times New Roman" w:eastAsia="바탕체" w:hAnsi="Times New Roman"/>
          <w:b/>
          <w:lang w:eastAsia="ko-KR"/>
        </w:rPr>
        <w:t xml:space="preserve">). Consequently, </w:t>
      </w:r>
      <w:r w:rsidRPr="00200EB0">
        <w:rPr>
          <w:rFonts w:ascii="Times New Roman" w:eastAsia="바탕체" w:hAnsi="Times New Roman" w:hint="eastAsia"/>
          <w:b/>
          <w:lang w:eastAsia="ko-KR"/>
        </w:rPr>
        <w:t>potential benefits from</w:t>
      </w:r>
      <w:r w:rsidRPr="00200EB0">
        <w:rPr>
          <w:rFonts w:ascii="Times New Roman" w:eastAsia="바탕체" w:hAnsi="Times New Roman"/>
          <w:b/>
          <w:lang w:eastAsia="ko-KR"/>
        </w:rPr>
        <w:t xml:space="preserve"> on-demand</w:t>
      </w:r>
      <w:r w:rsidRPr="00200EB0">
        <w:rPr>
          <w:rFonts w:ascii="Times New Roman" w:eastAsia="바탕체" w:hAnsi="Times New Roman" w:hint="eastAsia"/>
          <w:b/>
          <w:lang w:eastAsia="ko-KR"/>
        </w:rPr>
        <w:t xml:space="preserve">, </w:t>
      </w:r>
      <w:r w:rsidRPr="00200EB0">
        <w:rPr>
          <w:rFonts w:ascii="Times New Roman" w:eastAsia="바탕체" w:hAnsi="Times New Roman"/>
          <w:b/>
          <w:lang w:eastAsia="ko-KR"/>
        </w:rPr>
        <w:t xml:space="preserve">such as dynamic scheduling for faster required-SI delivery </w:t>
      </w:r>
      <w:r w:rsidRPr="00200EB0">
        <w:rPr>
          <w:rFonts w:ascii="Times New Roman" w:eastAsia="바탕체" w:hAnsi="Times New Roman" w:hint="eastAsia"/>
          <w:b/>
          <w:lang w:eastAsia="ko-KR"/>
        </w:rPr>
        <w:t xml:space="preserve">and </w:t>
      </w:r>
      <w:r w:rsidRPr="00200EB0">
        <w:rPr>
          <w:rFonts w:ascii="Times New Roman" w:eastAsia="바탕체" w:hAnsi="Times New Roman"/>
          <w:b/>
          <w:lang w:eastAsia="ko-KR"/>
        </w:rPr>
        <w:t xml:space="preserve">signalling-efficient SI delivery </w:t>
      </w:r>
      <w:r w:rsidRPr="00200EB0">
        <w:rPr>
          <w:rFonts w:ascii="Times New Roman" w:eastAsia="바탕체" w:hAnsi="Times New Roman" w:hint="eastAsia"/>
          <w:b/>
          <w:lang w:eastAsia="ko-KR"/>
        </w:rPr>
        <w:t xml:space="preserve">based on delta signalling, </w:t>
      </w:r>
      <w:r w:rsidRPr="00200EB0">
        <w:rPr>
          <w:rFonts w:ascii="Times New Roman" w:eastAsia="바탕체" w:hAnsi="Times New Roman"/>
          <w:b/>
          <w:lang w:eastAsia="ko-KR"/>
        </w:rPr>
        <w:t>have not been achieved.</w:t>
      </w:r>
    </w:p>
    <w:p w14:paraId="30B7955F" w14:textId="77777777" w:rsidR="007C7615" w:rsidRPr="00200EB0" w:rsidRDefault="007C7615" w:rsidP="007C7615">
      <w:pPr>
        <w:rPr>
          <w:rFonts w:ascii="Times New Roman" w:eastAsia="바탕체" w:hAnsi="Times New Roman"/>
          <w:bCs/>
          <w:lang w:eastAsia="ko-KR"/>
        </w:rPr>
      </w:pPr>
    </w:p>
    <w:p w14:paraId="3AA1EFCC" w14:textId="77777777" w:rsidR="0051333E" w:rsidRPr="00200EB0" w:rsidRDefault="0051333E" w:rsidP="0051333E">
      <w:pPr>
        <w:rPr>
          <w:rFonts w:ascii="Times New Roman" w:eastAsia="바탕체" w:hAnsi="Times New Roman"/>
          <w:bCs/>
          <w:lang w:eastAsia="ko-KR"/>
        </w:rPr>
      </w:pPr>
      <w:r w:rsidRPr="00200EB0">
        <w:rPr>
          <w:rFonts w:ascii="Times New Roman" w:eastAsia="바탕체" w:hAnsi="Times New Roman"/>
          <w:bCs/>
          <w:lang w:eastAsia="ko-KR"/>
        </w:rPr>
        <w:t xml:space="preserve">In NTN, it takes long time to accomplish the initial access due to long propagation delay. Additionally, the satellites move fast along their orbits, the time that UE stays in the particular beam coverage of a satellite is short. To successfully complete a connection within the satellite’s visibility, the UE has to complete quickly the initial connection setup procedure. However, NR NTN didn’t consider fast initial access specially. In 6GR NTN, as the new service scenarios, e.g., voice call or emergency alert, etc., are emerged, fast initial access should be addressed. In NR NTN, the UE can start the initial access procedure after receiving SS/PBCH, SIB1, and SIB19. Specifically, to obtain NTN configuration including the ephemeris information and common TA information for PRACH transmission, the UE needs to wait to receive SIB19 while the SIB19 can be received after obtaining the SI scheduling information from SIB1. Moreover, since the SI scheduling information is provided by the RRC message, it will take some time (e.g., few or few tens of msec) for the UE to acquire where the UE tries to detect the SIB19. It implies that the UE may not receive the NTN configuration right after the SIB1 reception. Considering that the SS/PBCH and common channel periodicities could be increased due to the limited active beam ratio at the satellite, this kind of steps would cause additional latency for the reception of the NTN configurations. Before receiving the NTN configuration, the UE cannot pre-compensate the TO/FO due to the satellite moving, so it cannot start the PRACH transmission. Also, the UE needs to pre-compensate the timing drift and the Doppler drift based on the received SS/PBCH. Moreover, since the satellites (especially for LEO) move fast along their orbits, it is important to ensure that the UE completes the initial connection setup procedure within the satellite’s visibility. Otherwise, the UE may need to restart the DL synchronization by detecting SS/PBCH from the target satellite since the information related to the satellite switching is currently included in SIB19. Considering that the VLEO scenario could be further taken into account in 6GR, it would be necessary to carefully treat these cases. </w:t>
      </w:r>
    </w:p>
    <w:p w14:paraId="71794803" w14:textId="77777777" w:rsidR="0051333E" w:rsidRPr="00200EB0" w:rsidRDefault="0051333E" w:rsidP="0051333E">
      <w:pPr>
        <w:rPr>
          <w:rFonts w:ascii="Times New Roman" w:eastAsia="바탕체" w:hAnsi="Times New Roman"/>
          <w:bCs/>
          <w:lang w:eastAsia="ko-KR"/>
        </w:rPr>
      </w:pPr>
      <w:r w:rsidRPr="00200EB0">
        <w:rPr>
          <w:rFonts w:ascii="Times New Roman" w:eastAsia="바탕체" w:hAnsi="Times New Roman"/>
          <w:bCs/>
          <w:lang w:eastAsia="ko-KR"/>
        </w:rPr>
        <w:t xml:space="preserve">In 5G NR, depending on the system information change notifications and </w:t>
      </w:r>
      <w:proofErr w:type="spellStart"/>
      <w:r w:rsidRPr="00200EB0">
        <w:rPr>
          <w:rFonts w:ascii="Times New Roman" w:eastAsia="바탕체" w:hAnsi="Times New Roman"/>
          <w:bCs/>
          <w:i/>
          <w:lang w:eastAsia="ko-KR"/>
        </w:rPr>
        <w:t>valueTag</w:t>
      </w:r>
      <w:proofErr w:type="spellEnd"/>
      <w:r w:rsidRPr="00200EB0">
        <w:rPr>
          <w:rFonts w:ascii="Times New Roman" w:eastAsia="바탕체" w:hAnsi="Times New Roman"/>
          <w:bCs/>
          <w:lang w:eastAsia="ko-KR"/>
        </w:rPr>
        <w:t xml:space="preserve"> in SIB1, the UE can determine whether to consider the stored SIB as valid for the cell or try to receive the updated SIB for the cell. However, due to the different validity timeline of the NTN configurations, such mechanism cannot be used for the NTN configurations. Instead, for the NTN configurations, another timer (e.g., </w:t>
      </w:r>
      <w:proofErr w:type="spellStart"/>
      <w:r w:rsidRPr="00200EB0">
        <w:rPr>
          <w:rFonts w:ascii="Times New Roman" w:eastAsia="바탕체" w:hAnsi="Times New Roman"/>
          <w:bCs/>
          <w:i/>
          <w:lang w:eastAsia="ko-KR"/>
        </w:rPr>
        <w:t>ntn-UlSyncValidityDuration</w:t>
      </w:r>
      <w:proofErr w:type="spellEnd"/>
      <w:r w:rsidRPr="00200EB0">
        <w:rPr>
          <w:rFonts w:ascii="Times New Roman" w:eastAsia="바탕체" w:hAnsi="Times New Roman"/>
          <w:bCs/>
          <w:lang w:eastAsia="ko-KR"/>
        </w:rPr>
        <w:t xml:space="preserve">) is used for the UE to reacquire the new NTN configurations. According to the NR NTN, UE should attempt to re-acquire SIB19 before the end of the duration indicated by </w:t>
      </w:r>
      <w:proofErr w:type="spellStart"/>
      <w:r w:rsidRPr="00200EB0">
        <w:rPr>
          <w:rFonts w:ascii="Times New Roman" w:eastAsia="바탕체" w:hAnsi="Times New Roman"/>
          <w:bCs/>
          <w:i/>
          <w:lang w:eastAsia="ko-KR"/>
        </w:rPr>
        <w:t>ntn-UlSyncValidityDuration</w:t>
      </w:r>
      <w:proofErr w:type="spellEnd"/>
      <w:r w:rsidRPr="00200EB0">
        <w:rPr>
          <w:rFonts w:ascii="Times New Roman" w:eastAsia="바탕체" w:hAnsi="Times New Roman"/>
          <w:bCs/>
          <w:lang w:eastAsia="ko-KR"/>
        </w:rPr>
        <w:t xml:space="preserve"> and </w:t>
      </w:r>
      <w:proofErr w:type="spellStart"/>
      <w:r w:rsidRPr="00200EB0">
        <w:rPr>
          <w:rFonts w:ascii="Times New Roman" w:eastAsia="바탕체" w:hAnsi="Times New Roman"/>
          <w:bCs/>
          <w:i/>
          <w:lang w:eastAsia="ko-KR"/>
        </w:rPr>
        <w:t>epochTime</w:t>
      </w:r>
      <w:proofErr w:type="spellEnd"/>
      <w:r w:rsidRPr="00200EB0">
        <w:rPr>
          <w:rFonts w:ascii="Times New Roman" w:eastAsia="바탕체" w:hAnsi="Times New Roman"/>
          <w:bCs/>
          <w:lang w:eastAsia="ko-KR"/>
        </w:rPr>
        <w:t xml:space="preserve">. Since the SIB19 is not distinguishable from other SIBs (due to the same SI-RNTI), the UE would try to receive SIBs other than SIB19 even though the UE does not need to do based on the SI change notification. In short, the existing 5G NR SI reacquisition may not work properly or be inefficient </w:t>
      </w:r>
      <w:r w:rsidRPr="00200EB0">
        <w:rPr>
          <w:rFonts w:ascii="Times New Roman" w:eastAsia="바탕체" w:hAnsi="Times New Roman"/>
          <w:bCs/>
          <w:lang w:eastAsia="ko-KR"/>
        </w:rPr>
        <w:lastRenderedPageBreak/>
        <w:t xml:space="preserve">in NTN scenario. In 6GR, it would be necessary to carefully investigate the SI (re)acquisition by taking the NTN characteristics into account. </w:t>
      </w:r>
    </w:p>
    <w:p w14:paraId="47156D83" w14:textId="1CA2A081" w:rsidR="0051333E" w:rsidRPr="00200EB0" w:rsidRDefault="00E0284D" w:rsidP="0074207F">
      <w:pPr>
        <w:rPr>
          <w:rFonts w:ascii="Times New Roman" w:eastAsia="바탕체" w:hAnsi="Times New Roman"/>
          <w:b/>
          <w:lang w:eastAsia="ko-KR"/>
        </w:rPr>
      </w:pPr>
      <w:r w:rsidRPr="00200EB0">
        <w:rPr>
          <w:rFonts w:ascii="Times New Roman" w:eastAsia="바탕체" w:hAnsi="Times New Roman"/>
          <w:b/>
          <w:lang w:eastAsia="ko-KR"/>
        </w:rPr>
        <w:t>Observation</w:t>
      </w:r>
      <w:r w:rsidR="00200EB0" w:rsidRPr="00200EB0">
        <w:rPr>
          <w:rFonts w:ascii="Times New Roman" w:eastAsia="바탕체" w:hAnsi="Times New Roman" w:hint="eastAsia"/>
          <w:b/>
          <w:lang w:eastAsia="ko-KR"/>
        </w:rPr>
        <w:t xml:space="preserve"> 3c</w:t>
      </w:r>
      <w:r w:rsidRPr="00200EB0">
        <w:rPr>
          <w:rFonts w:ascii="Times New Roman" w:eastAsia="바탕체" w:hAnsi="Times New Roman"/>
          <w:b/>
          <w:lang w:eastAsia="ko-KR"/>
        </w:rPr>
        <w:tab/>
      </w:r>
      <w:proofErr w:type="gramStart"/>
      <w:r w:rsidR="0051333E" w:rsidRPr="00200EB0">
        <w:rPr>
          <w:rFonts w:ascii="Times New Roman" w:eastAsia="바탕체" w:hAnsi="Times New Roman"/>
          <w:b/>
          <w:lang w:eastAsia="ko-KR"/>
        </w:rPr>
        <w:t>The</w:t>
      </w:r>
      <w:proofErr w:type="gramEnd"/>
      <w:r w:rsidR="0051333E" w:rsidRPr="00200EB0">
        <w:rPr>
          <w:rFonts w:ascii="Times New Roman" w:eastAsia="바탕체" w:hAnsi="Times New Roman"/>
          <w:b/>
          <w:lang w:eastAsia="ko-KR"/>
        </w:rPr>
        <w:t xml:space="preserve"> system information required for initial access to NR NTN is defined separately from that for TN and is received within an independent time window, which results in additional latency and UE energy consumption.</w:t>
      </w:r>
    </w:p>
    <w:p w14:paraId="1F46A64A" w14:textId="130057F2" w:rsidR="007A41CF" w:rsidRPr="00200EB0" w:rsidRDefault="00CB5583" w:rsidP="007A41CF">
      <w:pPr>
        <w:rPr>
          <w:rFonts w:ascii="Times New Roman" w:eastAsia="바탕체" w:hAnsi="Times New Roman"/>
          <w:bCs/>
          <w:lang w:eastAsia="ko-KR"/>
        </w:rPr>
      </w:pPr>
      <w:r w:rsidRPr="00200EB0">
        <w:rPr>
          <w:rFonts w:ascii="Times New Roman" w:eastAsia="바탕체" w:hAnsi="Times New Roman"/>
          <w:bCs/>
          <w:lang w:eastAsia="ko-KR"/>
        </w:rPr>
        <w:t xml:space="preserve">In NR, system information is assumed to be same across different beams at a cell. Such restriction can be reconsidered for 6GR. For example, considering </w:t>
      </w:r>
      <w:r w:rsidR="00CE4F40" w:rsidRPr="00200EB0">
        <w:rPr>
          <w:rFonts w:ascii="Times New Roman" w:eastAsia="바탕체" w:hAnsi="Times New Roman"/>
          <w:bCs/>
          <w:lang w:eastAsia="ko-KR"/>
        </w:rPr>
        <w:t xml:space="preserve">a single beam for NTN covers a large area, </w:t>
      </w:r>
      <w:r w:rsidRPr="00200EB0">
        <w:rPr>
          <w:rFonts w:ascii="Times New Roman" w:eastAsia="바탕체" w:hAnsi="Times New Roman"/>
          <w:bCs/>
          <w:lang w:eastAsia="ko-KR"/>
        </w:rPr>
        <w:t>different common channel configurations can be provided for different beams. As another example, different common channel configurations can be provided for different TRPs of a cell.</w:t>
      </w:r>
    </w:p>
    <w:p w14:paraId="30EF91A9" w14:textId="1BED78E7" w:rsidR="00BB2DDF" w:rsidRPr="00200EB0" w:rsidRDefault="00BB2DDF" w:rsidP="007A41CF">
      <w:pPr>
        <w:rPr>
          <w:rFonts w:ascii="Times New Roman" w:eastAsia="바탕체" w:hAnsi="Times New Roman"/>
          <w:b/>
          <w:lang w:eastAsia="ko-KR"/>
        </w:rPr>
      </w:pPr>
      <w:r w:rsidRPr="00200EB0">
        <w:rPr>
          <w:rFonts w:ascii="Times New Roman" w:eastAsia="바탕체" w:hAnsi="Times New Roman"/>
          <w:b/>
          <w:lang w:eastAsia="ko-KR"/>
        </w:rPr>
        <w:t>Observation</w:t>
      </w:r>
      <w:r w:rsidR="00200EB0" w:rsidRPr="00200EB0">
        <w:rPr>
          <w:rFonts w:ascii="Times New Roman" w:eastAsia="바탕체" w:hAnsi="Times New Roman" w:hint="eastAsia"/>
          <w:b/>
          <w:lang w:eastAsia="ko-KR"/>
        </w:rPr>
        <w:t xml:space="preserve"> 3d</w:t>
      </w:r>
      <w:r w:rsidRPr="00200EB0">
        <w:rPr>
          <w:rFonts w:ascii="Times New Roman" w:eastAsia="바탕체" w:hAnsi="Times New Roman"/>
          <w:b/>
          <w:lang w:eastAsia="ko-KR"/>
        </w:rPr>
        <w:tab/>
        <w:t>Beam/TRP specific system information can be considered</w:t>
      </w:r>
      <w:r w:rsidR="00103737" w:rsidRPr="00200EB0">
        <w:rPr>
          <w:rFonts w:ascii="Times New Roman" w:eastAsia="바탕체" w:hAnsi="Times New Roman" w:hint="eastAsia"/>
          <w:b/>
          <w:lang w:eastAsia="ko-KR"/>
        </w:rPr>
        <w:t xml:space="preserve"> e.g.</w:t>
      </w:r>
      <w:r w:rsidRPr="00200EB0">
        <w:rPr>
          <w:rFonts w:ascii="Times New Roman" w:eastAsia="바탕체" w:hAnsi="Times New Roman"/>
          <w:b/>
          <w:lang w:eastAsia="ko-KR"/>
        </w:rPr>
        <w:t xml:space="preserve"> for </w:t>
      </w:r>
      <w:r w:rsidR="005B4758" w:rsidRPr="00200EB0">
        <w:rPr>
          <w:rFonts w:ascii="Times New Roman" w:eastAsia="바탕체" w:hAnsi="Times New Roman" w:hint="eastAsia"/>
          <w:b/>
          <w:lang w:eastAsia="ko-KR"/>
        </w:rPr>
        <w:t xml:space="preserve">better </w:t>
      </w:r>
      <w:r w:rsidR="00103737" w:rsidRPr="00200EB0">
        <w:rPr>
          <w:rFonts w:ascii="Times New Roman" w:eastAsia="바탕체" w:hAnsi="Times New Roman"/>
          <w:b/>
          <w:lang w:eastAsia="ko-KR"/>
        </w:rPr>
        <w:t xml:space="preserve">common channel </w:t>
      </w:r>
      <w:r w:rsidR="005B4758" w:rsidRPr="00200EB0">
        <w:rPr>
          <w:rFonts w:ascii="Times New Roman" w:eastAsia="바탕체" w:hAnsi="Times New Roman" w:hint="eastAsia"/>
          <w:b/>
          <w:lang w:eastAsia="ko-KR"/>
        </w:rPr>
        <w:t xml:space="preserve">configurations in </w:t>
      </w:r>
      <w:r w:rsidRPr="00200EB0">
        <w:rPr>
          <w:rFonts w:ascii="Times New Roman" w:eastAsia="바탕체" w:hAnsi="Times New Roman"/>
          <w:b/>
          <w:lang w:eastAsia="ko-KR"/>
        </w:rPr>
        <w:t>TN and NTN.</w:t>
      </w:r>
    </w:p>
    <w:p w14:paraId="3E29BC5A" w14:textId="40B82415" w:rsidR="006B57B1" w:rsidRPr="00200EB0" w:rsidRDefault="006B57B1" w:rsidP="006B57B1">
      <w:pPr>
        <w:spacing w:before="240"/>
        <w:ind w:left="1419" w:hangingChars="709" w:hanging="1419"/>
        <w:rPr>
          <w:rFonts w:ascii="Times New Roman" w:eastAsia="바탕체" w:hAnsi="Times New Roman"/>
          <w:b/>
          <w:lang w:val="en-US" w:eastAsia="ko-KR"/>
        </w:rPr>
      </w:pPr>
      <w:r w:rsidRPr="00200EB0">
        <w:rPr>
          <w:rFonts w:ascii="Times New Roman" w:eastAsia="바탕체" w:hAnsi="Times New Roman" w:hint="eastAsia"/>
          <w:b/>
          <w:lang w:val="en-US" w:eastAsia="ko-KR"/>
        </w:rPr>
        <w:t xml:space="preserve">Proposal </w:t>
      </w:r>
      <w:r w:rsidR="001F1E90" w:rsidRPr="00200EB0">
        <w:rPr>
          <w:rFonts w:ascii="Times New Roman" w:eastAsia="바탕체" w:hAnsi="Times New Roman" w:hint="eastAsia"/>
          <w:b/>
          <w:lang w:val="en-US" w:eastAsia="ko-KR"/>
        </w:rPr>
        <w:t>4</w:t>
      </w:r>
      <w:r w:rsidRPr="00200EB0">
        <w:rPr>
          <w:rFonts w:ascii="Times New Roman" w:eastAsia="바탕체" w:hAnsi="Times New Roman"/>
          <w:b/>
          <w:lang w:val="en-US" w:eastAsia="ko-KR"/>
        </w:rPr>
        <w:tab/>
        <w:t>Study followings for SI</w:t>
      </w:r>
      <w:r w:rsidRPr="00200EB0">
        <w:rPr>
          <w:rFonts w:ascii="Times New Roman" w:eastAsia="바탕체" w:hAnsi="Times New Roman" w:hint="eastAsia"/>
          <w:b/>
          <w:lang w:val="en-US" w:eastAsia="ko-KR"/>
        </w:rPr>
        <w:t xml:space="preserve"> acquisition</w:t>
      </w:r>
      <w:r w:rsidR="001F1E90" w:rsidRPr="00200EB0">
        <w:rPr>
          <w:rFonts w:ascii="Times New Roman" w:eastAsia="바탕체" w:hAnsi="Times New Roman" w:hint="eastAsia"/>
          <w:b/>
          <w:lang w:val="en-US" w:eastAsia="ko-KR"/>
        </w:rPr>
        <w:t>/update</w:t>
      </w:r>
    </w:p>
    <w:p w14:paraId="304C658E" w14:textId="3A84DD86" w:rsidR="007C2745" w:rsidRPr="00200EB0" w:rsidRDefault="002C6791" w:rsidP="007C2745">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lang w:val="en-US" w:eastAsia="ko-KR"/>
        </w:rPr>
        <w:t>U</w:t>
      </w:r>
      <w:r w:rsidR="007C2745" w:rsidRPr="00200EB0">
        <w:rPr>
          <w:rFonts w:ascii="Times New Roman" w:eastAsia="바탕체" w:hAnsi="Times New Roman"/>
          <w:b/>
          <w:lang w:val="en-US" w:eastAsia="ko-KR"/>
        </w:rPr>
        <w:t>n</w:t>
      </w:r>
      <w:r w:rsidR="007C2745" w:rsidRPr="00200EB0">
        <w:rPr>
          <w:rFonts w:ascii="Times New Roman" w:eastAsia="바탕체" w:hAnsi="Times New Roman" w:hint="eastAsia"/>
          <w:b/>
          <w:lang w:val="en-US" w:eastAsia="ko-KR"/>
        </w:rPr>
        <w:t>ified</w:t>
      </w:r>
      <w:r w:rsidRPr="00200EB0">
        <w:rPr>
          <w:rFonts w:ascii="Times New Roman" w:eastAsia="바탕체" w:hAnsi="Times New Roman" w:hint="eastAsia"/>
          <w:b/>
          <w:lang w:val="en-US" w:eastAsia="ko-KR"/>
        </w:rPr>
        <w:t xml:space="preserve"> and integrated</w:t>
      </w:r>
      <w:r w:rsidR="007C2745" w:rsidRPr="00200EB0">
        <w:rPr>
          <w:rFonts w:ascii="Times New Roman" w:eastAsia="바탕체" w:hAnsi="Times New Roman" w:hint="eastAsia"/>
          <w:b/>
          <w:lang w:val="en-US" w:eastAsia="ko-KR"/>
        </w:rPr>
        <w:t xml:space="preserve"> approach </w:t>
      </w:r>
      <w:r w:rsidR="00ED4303" w:rsidRPr="00200EB0">
        <w:rPr>
          <w:rFonts w:ascii="Times New Roman" w:eastAsia="바탕체" w:hAnsi="Times New Roman" w:hint="eastAsia"/>
          <w:b/>
          <w:lang w:val="en-US" w:eastAsia="ko-KR"/>
        </w:rPr>
        <w:t>among</w:t>
      </w:r>
      <w:r w:rsidR="007C2745" w:rsidRPr="00200EB0">
        <w:rPr>
          <w:rFonts w:ascii="Times New Roman" w:eastAsia="바탕체" w:hAnsi="Times New Roman" w:hint="eastAsia"/>
          <w:b/>
          <w:lang w:val="en-US" w:eastAsia="ko-KR"/>
        </w:rPr>
        <w:t xml:space="preserve"> </w:t>
      </w:r>
      <w:r w:rsidR="002605A6" w:rsidRPr="00200EB0">
        <w:rPr>
          <w:rFonts w:ascii="Times New Roman" w:eastAsia="바탕체" w:hAnsi="Times New Roman" w:hint="eastAsia"/>
          <w:b/>
          <w:lang w:val="en-US" w:eastAsia="ko-KR"/>
        </w:rPr>
        <w:t xml:space="preserve">different on-demand </w:t>
      </w:r>
      <w:r w:rsidR="00ED4303" w:rsidRPr="00200EB0">
        <w:rPr>
          <w:rFonts w:ascii="Times New Roman" w:eastAsia="바탕체" w:hAnsi="Times New Roman" w:hint="eastAsia"/>
          <w:b/>
          <w:lang w:val="en-US" w:eastAsia="ko-KR"/>
        </w:rPr>
        <w:t>mechanisms</w:t>
      </w:r>
      <w:r w:rsidR="002605A6" w:rsidRPr="00200EB0">
        <w:rPr>
          <w:rFonts w:ascii="Times New Roman" w:eastAsia="바탕체" w:hAnsi="Times New Roman" w:hint="eastAsia"/>
          <w:b/>
          <w:lang w:val="en-US" w:eastAsia="ko-KR"/>
        </w:rPr>
        <w:t xml:space="preserve"> e.g. </w:t>
      </w:r>
      <w:r w:rsidR="007C2745" w:rsidRPr="00200EB0">
        <w:rPr>
          <w:rFonts w:ascii="Times New Roman" w:eastAsia="바탕체" w:hAnsi="Times New Roman" w:hint="eastAsia"/>
          <w:b/>
          <w:lang w:val="en-US" w:eastAsia="ko-KR"/>
        </w:rPr>
        <w:t xml:space="preserve">on-demand </w:t>
      </w:r>
      <w:r w:rsidR="000E602A" w:rsidRPr="00200EB0">
        <w:rPr>
          <w:rFonts w:ascii="Times New Roman" w:eastAsia="바탕체" w:hAnsi="Times New Roman" w:hint="eastAsia"/>
          <w:b/>
          <w:lang w:val="en-US" w:eastAsia="ko-KR"/>
        </w:rPr>
        <w:t xml:space="preserve">SI </w:t>
      </w:r>
      <w:r w:rsidRPr="00200EB0">
        <w:rPr>
          <w:rFonts w:ascii="Times New Roman" w:eastAsia="바탕체" w:hAnsi="Times New Roman" w:hint="eastAsia"/>
          <w:b/>
          <w:lang w:val="en-US" w:eastAsia="ko-KR"/>
        </w:rPr>
        <w:t>and</w:t>
      </w:r>
      <w:r w:rsidR="000E602A" w:rsidRPr="00200EB0">
        <w:rPr>
          <w:rFonts w:ascii="Times New Roman" w:eastAsia="바탕체" w:hAnsi="Times New Roman" w:hint="eastAsia"/>
          <w:b/>
          <w:lang w:val="en-US" w:eastAsia="ko-KR"/>
        </w:rPr>
        <w:t xml:space="preserve"> on-demand </w:t>
      </w:r>
      <w:r w:rsidR="007C2745" w:rsidRPr="00200EB0">
        <w:rPr>
          <w:rFonts w:ascii="Times New Roman" w:eastAsia="바탕체" w:hAnsi="Times New Roman" w:hint="eastAsia"/>
          <w:b/>
          <w:lang w:val="en-US" w:eastAsia="ko-KR"/>
        </w:rPr>
        <w:t>SSB/PBCH/SIB1</w:t>
      </w:r>
    </w:p>
    <w:p w14:paraId="66442CE6" w14:textId="77777777" w:rsidR="009955A5" w:rsidRPr="00200EB0" w:rsidRDefault="009955A5" w:rsidP="009955A5">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color w:val="000000" w:themeColor="text1"/>
          <w:lang w:val="en-US" w:eastAsia="ko-KR"/>
        </w:rPr>
        <w:t>OD-SI transmission based on dynamic scheduling</w:t>
      </w:r>
    </w:p>
    <w:p w14:paraId="622BA5E8" w14:textId="68A8128B" w:rsidR="006B57B1" w:rsidRPr="00200EB0" w:rsidRDefault="009955A5" w:rsidP="009955A5">
      <w:pPr>
        <w:numPr>
          <w:ilvl w:val="0"/>
          <w:numId w:val="20"/>
        </w:numPr>
        <w:rPr>
          <w:rFonts w:ascii="Times New Roman" w:eastAsia="바탕체" w:hAnsi="Times New Roman"/>
          <w:b/>
          <w:color w:val="000000" w:themeColor="text1"/>
          <w:lang w:val="fr-FR" w:eastAsia="ko-KR"/>
        </w:rPr>
      </w:pPr>
      <w:r w:rsidRPr="00200EB0">
        <w:rPr>
          <w:rFonts w:ascii="Times New Roman" w:eastAsia="바탕체" w:hAnsi="Times New Roman"/>
          <w:b/>
          <w:color w:val="000000" w:themeColor="text1"/>
          <w:lang w:val="fr-FR" w:eastAsia="ko-KR"/>
        </w:rPr>
        <w:t>SI update</w:t>
      </w:r>
      <w:r w:rsidRPr="00200EB0">
        <w:rPr>
          <w:rFonts w:ascii="Times New Roman" w:eastAsia="바탕체" w:hAnsi="Times New Roman" w:hint="eastAsia"/>
          <w:b/>
          <w:color w:val="000000" w:themeColor="text1"/>
          <w:lang w:val="fr-FR" w:eastAsia="ko-KR"/>
        </w:rPr>
        <w:t xml:space="preserve"> based on d</w:t>
      </w:r>
      <w:r w:rsidR="006B57B1" w:rsidRPr="00200EB0">
        <w:rPr>
          <w:rFonts w:ascii="Times New Roman" w:eastAsia="바탕체" w:hAnsi="Times New Roman"/>
          <w:b/>
          <w:color w:val="000000" w:themeColor="text1"/>
          <w:lang w:val="fr-FR" w:eastAsia="ko-KR"/>
        </w:rPr>
        <w:t>elta SI</w:t>
      </w:r>
    </w:p>
    <w:p w14:paraId="4F578966" w14:textId="41B58C83" w:rsidR="006B57B1" w:rsidRPr="00200EB0" w:rsidRDefault="008E3540" w:rsidP="006B57B1">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lang w:eastAsia="ko-KR"/>
        </w:rPr>
        <w:t xml:space="preserve">SI update for fast </w:t>
      </w:r>
      <w:r w:rsidR="006B57B1" w:rsidRPr="00200EB0">
        <w:rPr>
          <w:rFonts w:ascii="Times New Roman" w:eastAsia="바탕체" w:hAnsi="Times New Roman"/>
          <w:b/>
          <w:lang w:eastAsia="ko-KR"/>
        </w:rPr>
        <w:t>(re)acquisition of NTN-related SI to reduce initial access latency and/or improve UE energy saving under NTN.</w:t>
      </w:r>
    </w:p>
    <w:p w14:paraId="6C3EFB39" w14:textId="77777777" w:rsidR="006B57B1" w:rsidRPr="00200EB0" w:rsidRDefault="006B57B1" w:rsidP="006B57B1">
      <w:pPr>
        <w:numPr>
          <w:ilvl w:val="0"/>
          <w:numId w:val="20"/>
        </w:numPr>
        <w:rPr>
          <w:rFonts w:ascii="Times New Roman" w:eastAsia="바탕체" w:hAnsi="Times New Roman"/>
          <w:b/>
          <w:color w:val="000000" w:themeColor="text1"/>
          <w:lang w:val="fr-FR" w:eastAsia="ko-KR"/>
        </w:rPr>
      </w:pPr>
      <w:r w:rsidRPr="00200EB0">
        <w:rPr>
          <w:rFonts w:ascii="Times New Roman" w:eastAsia="바탕체" w:hAnsi="Times New Roman"/>
          <w:b/>
          <w:lang w:val="fr-FR" w:eastAsia="ko-KR"/>
        </w:rPr>
        <w:t>Beam/TRP specific SI acquisition</w:t>
      </w:r>
    </w:p>
    <w:p w14:paraId="684EFFB4" w14:textId="77777777" w:rsidR="006B57B1" w:rsidRPr="00200EB0" w:rsidRDefault="006B57B1" w:rsidP="007A41CF">
      <w:pPr>
        <w:rPr>
          <w:rFonts w:ascii="Times New Roman" w:eastAsia="바탕체" w:hAnsi="Times New Roman"/>
          <w:b/>
          <w:color w:val="000000" w:themeColor="text1"/>
          <w:lang w:val="en-US" w:eastAsia="ko-KR"/>
        </w:rPr>
      </w:pPr>
    </w:p>
    <w:bookmarkEnd w:id="6"/>
    <w:p w14:paraId="222FD2E6" w14:textId="7134488F" w:rsidR="00227619" w:rsidRPr="00200EB0" w:rsidRDefault="00200EB0" w:rsidP="00227619">
      <w:pPr>
        <w:pStyle w:val="2"/>
        <w:rPr>
          <w:b/>
          <w:bCs/>
        </w:rPr>
      </w:pPr>
      <w:r w:rsidRPr="00200EB0">
        <w:rPr>
          <w:rFonts w:hint="eastAsia"/>
          <w:b/>
          <w:bCs/>
        </w:rPr>
        <w:t>2.4</w:t>
      </w:r>
      <w:r w:rsidRPr="00200EB0">
        <w:rPr>
          <w:b/>
          <w:bCs/>
        </w:rPr>
        <w:tab/>
      </w:r>
      <w:r w:rsidR="00227619" w:rsidRPr="00200EB0">
        <w:rPr>
          <w:b/>
          <w:bCs/>
        </w:rPr>
        <w:t>Paging</w:t>
      </w:r>
    </w:p>
    <w:p w14:paraId="19D68B6F" w14:textId="5F9AFDC6" w:rsidR="0018643E" w:rsidRPr="00200EB0" w:rsidRDefault="00CE6151" w:rsidP="0063096E">
      <w:pPr>
        <w:rPr>
          <w:rFonts w:ascii="Times New Roman" w:eastAsia="바탕체" w:hAnsi="Times New Roman"/>
          <w:bCs/>
          <w:color w:val="000000" w:themeColor="text1"/>
          <w:lang w:val="en-US" w:eastAsia="ko-KR"/>
        </w:rPr>
      </w:pPr>
      <w:r w:rsidRPr="00200EB0">
        <w:rPr>
          <w:rFonts w:ascii="Times New Roman" w:eastAsia="바탕체" w:hAnsi="Times New Roman" w:hint="eastAsia"/>
          <w:bCs/>
          <w:color w:val="000000" w:themeColor="text1"/>
          <w:lang w:val="en-US" w:eastAsia="ko-KR"/>
        </w:rPr>
        <w:t>In NR</w:t>
      </w:r>
      <w:r w:rsidR="009976B4" w:rsidRPr="00200EB0">
        <w:rPr>
          <w:rFonts w:ascii="Times New Roman" w:eastAsia="바탕체" w:hAnsi="Times New Roman" w:hint="eastAsia"/>
          <w:bCs/>
          <w:color w:val="000000" w:themeColor="text1"/>
          <w:lang w:val="en-US" w:eastAsia="ko-KR"/>
        </w:rPr>
        <w:t>,</w:t>
      </w:r>
      <w:r w:rsidRPr="00200EB0">
        <w:rPr>
          <w:rFonts w:ascii="Times New Roman" w:eastAsia="바탕체" w:hAnsi="Times New Roman" w:hint="eastAsia"/>
          <w:bCs/>
          <w:color w:val="000000" w:themeColor="text1"/>
          <w:lang w:val="en-US" w:eastAsia="ko-KR"/>
        </w:rPr>
        <w:t xml:space="preserve"> various enhancements</w:t>
      </w:r>
      <w:r w:rsidR="00491FCD" w:rsidRPr="00200EB0">
        <w:rPr>
          <w:rFonts w:ascii="Times New Roman" w:eastAsia="바탕체" w:hAnsi="Times New Roman" w:hint="eastAsia"/>
          <w:bCs/>
          <w:color w:val="000000" w:themeColor="text1"/>
          <w:lang w:val="en-US" w:eastAsia="ko-KR"/>
        </w:rPr>
        <w:t>, e.g. OD-SI, SIB1 and SSB,</w:t>
      </w:r>
      <w:r w:rsidRPr="00200EB0">
        <w:rPr>
          <w:rFonts w:ascii="Times New Roman" w:eastAsia="바탕체" w:hAnsi="Times New Roman" w:hint="eastAsia"/>
          <w:bCs/>
          <w:color w:val="000000" w:themeColor="text1"/>
          <w:lang w:val="en-US" w:eastAsia="ko-KR"/>
        </w:rPr>
        <w:t xml:space="preserve"> have been introduced</w:t>
      </w:r>
      <w:r w:rsidR="009976B4" w:rsidRPr="00200EB0">
        <w:rPr>
          <w:rFonts w:ascii="Times New Roman" w:eastAsia="바탕체" w:hAnsi="Times New Roman" w:hint="eastAsia"/>
          <w:bCs/>
          <w:color w:val="000000" w:themeColor="text1"/>
          <w:lang w:val="en-US" w:eastAsia="ko-KR"/>
        </w:rPr>
        <w:t xml:space="preserve"> to reduce always-on </w:t>
      </w:r>
      <w:r w:rsidR="00DE2996" w:rsidRPr="00200EB0">
        <w:rPr>
          <w:rFonts w:ascii="Times New Roman" w:eastAsia="바탕체" w:hAnsi="Times New Roman"/>
          <w:bCs/>
          <w:color w:val="000000" w:themeColor="text1"/>
          <w:lang w:val="en-US" w:eastAsia="ko-KR"/>
        </w:rPr>
        <w:t>signaling</w:t>
      </w:r>
      <w:r w:rsidR="009976B4" w:rsidRPr="00200EB0">
        <w:rPr>
          <w:rFonts w:ascii="Times New Roman" w:eastAsia="바탕체" w:hAnsi="Times New Roman" w:hint="eastAsia"/>
          <w:bCs/>
          <w:color w:val="000000" w:themeColor="text1"/>
          <w:lang w:val="en-US" w:eastAsia="ko-KR"/>
        </w:rPr>
        <w:t xml:space="preserve"> overhead</w:t>
      </w:r>
      <w:r w:rsidRPr="00200EB0">
        <w:rPr>
          <w:rFonts w:ascii="Times New Roman" w:eastAsia="바탕체" w:hAnsi="Times New Roman" w:hint="eastAsia"/>
          <w:bCs/>
          <w:color w:val="000000" w:themeColor="text1"/>
          <w:lang w:val="en-US" w:eastAsia="ko-KR"/>
        </w:rPr>
        <w:t xml:space="preserve">. </w:t>
      </w:r>
      <w:r w:rsidRPr="00200EB0">
        <w:rPr>
          <w:rFonts w:ascii="Times New Roman" w:eastAsia="바탕체" w:hAnsi="Times New Roman"/>
          <w:bCs/>
          <w:color w:val="000000" w:themeColor="text1"/>
          <w:lang w:val="en-US" w:eastAsia="ko-KR"/>
        </w:rPr>
        <w:t>B</w:t>
      </w:r>
      <w:r w:rsidRPr="00200EB0">
        <w:rPr>
          <w:rFonts w:ascii="Times New Roman" w:eastAsia="바탕체" w:hAnsi="Times New Roman" w:hint="eastAsia"/>
          <w:bCs/>
          <w:color w:val="000000" w:themeColor="text1"/>
          <w:lang w:val="en-US" w:eastAsia="ko-KR"/>
        </w:rPr>
        <w:t xml:space="preserve">y contrast, paging has mainly enhanced </w:t>
      </w:r>
      <w:r w:rsidR="008C5E9F" w:rsidRPr="00200EB0">
        <w:rPr>
          <w:rFonts w:ascii="Times New Roman" w:eastAsia="바탕체" w:hAnsi="Times New Roman" w:hint="eastAsia"/>
          <w:bCs/>
          <w:color w:val="000000" w:themeColor="text1"/>
          <w:lang w:val="en-US" w:eastAsia="ko-KR"/>
        </w:rPr>
        <w:t>to</w:t>
      </w:r>
      <w:r w:rsidRPr="00200EB0">
        <w:rPr>
          <w:rFonts w:ascii="Times New Roman" w:eastAsia="바탕체" w:hAnsi="Times New Roman" w:hint="eastAsia"/>
          <w:bCs/>
          <w:color w:val="000000" w:themeColor="text1"/>
          <w:lang w:val="en-US" w:eastAsia="ko-KR"/>
        </w:rPr>
        <w:t xml:space="preserve"> improv</w:t>
      </w:r>
      <w:r w:rsidR="008C5E9F" w:rsidRPr="00200EB0">
        <w:rPr>
          <w:rFonts w:ascii="Times New Roman" w:eastAsia="바탕체" w:hAnsi="Times New Roman" w:hint="eastAsia"/>
          <w:bCs/>
          <w:color w:val="000000" w:themeColor="text1"/>
          <w:lang w:val="en-US" w:eastAsia="ko-KR"/>
        </w:rPr>
        <w:t>e</w:t>
      </w:r>
      <w:r w:rsidRPr="00200EB0">
        <w:rPr>
          <w:rFonts w:ascii="Times New Roman" w:eastAsia="바탕체" w:hAnsi="Times New Roman" w:hint="eastAsia"/>
          <w:bCs/>
          <w:color w:val="000000" w:themeColor="text1"/>
          <w:lang w:val="en-US" w:eastAsia="ko-KR"/>
        </w:rPr>
        <w:t xml:space="preserve"> UE power saving</w:t>
      </w:r>
      <w:r w:rsidR="00DE2996" w:rsidRPr="00200EB0">
        <w:rPr>
          <w:rFonts w:ascii="Times New Roman" w:eastAsia="바탕체" w:hAnsi="Times New Roman" w:hint="eastAsia"/>
          <w:bCs/>
          <w:color w:val="000000" w:themeColor="text1"/>
          <w:lang w:val="en-US" w:eastAsia="ko-KR"/>
        </w:rPr>
        <w:t xml:space="preserve">, e.g. </w:t>
      </w:r>
      <w:r w:rsidR="00323B5A" w:rsidRPr="00200EB0">
        <w:rPr>
          <w:rFonts w:ascii="Times New Roman" w:eastAsia="바탕체" w:hAnsi="Times New Roman"/>
          <w:bCs/>
          <w:lang w:eastAsia="ko-KR"/>
        </w:rPr>
        <w:t>Paging Early Indication and Low Power Wake-Up Signal</w:t>
      </w:r>
      <w:r w:rsidR="00BA408B" w:rsidRPr="00200EB0">
        <w:rPr>
          <w:rFonts w:ascii="Times New Roman" w:eastAsia="바탕체" w:hAnsi="Times New Roman" w:hint="eastAsia"/>
          <w:bCs/>
          <w:color w:val="000000" w:themeColor="text1"/>
          <w:lang w:val="en-US" w:eastAsia="ko-KR"/>
        </w:rPr>
        <w:t xml:space="preserve">. </w:t>
      </w:r>
      <w:r w:rsidR="00484024" w:rsidRPr="00200EB0">
        <w:rPr>
          <w:rFonts w:ascii="Times New Roman" w:eastAsia="바탕체" w:hAnsi="Times New Roman" w:hint="eastAsia"/>
          <w:bCs/>
          <w:color w:val="000000" w:themeColor="text1"/>
          <w:lang w:val="en-US" w:eastAsia="ko-KR"/>
        </w:rPr>
        <w:t xml:space="preserve">Though </w:t>
      </w:r>
      <w:r w:rsidR="00BA408B" w:rsidRPr="00200EB0">
        <w:rPr>
          <w:rFonts w:ascii="Times New Roman" w:eastAsia="바탕체" w:hAnsi="Times New Roman" w:hint="eastAsia"/>
          <w:bCs/>
          <w:color w:val="000000" w:themeColor="text1"/>
          <w:lang w:val="en-US" w:eastAsia="ko-KR"/>
        </w:rPr>
        <w:t>a minor enhancement was specified for network energy saving</w:t>
      </w:r>
      <w:r w:rsidR="00484024" w:rsidRPr="00200EB0">
        <w:rPr>
          <w:rFonts w:ascii="Times New Roman" w:eastAsia="바탕체" w:hAnsi="Times New Roman" w:hint="eastAsia"/>
          <w:bCs/>
          <w:color w:val="000000" w:themeColor="text1"/>
          <w:lang w:val="en-US" w:eastAsia="ko-KR"/>
        </w:rPr>
        <w:t xml:space="preserve"> in release-19</w:t>
      </w:r>
      <w:r w:rsidR="00BA408B" w:rsidRPr="00200EB0">
        <w:rPr>
          <w:rFonts w:ascii="Times New Roman" w:eastAsia="바탕체" w:hAnsi="Times New Roman" w:hint="eastAsia"/>
          <w:bCs/>
          <w:color w:val="000000" w:themeColor="text1"/>
          <w:lang w:val="en-US" w:eastAsia="ko-KR"/>
        </w:rPr>
        <w:t xml:space="preserve">, its effectiveness remains very limited </w:t>
      </w:r>
      <w:r w:rsidR="009976B4" w:rsidRPr="00200EB0">
        <w:rPr>
          <w:rFonts w:ascii="Times New Roman" w:eastAsia="바탕체" w:hAnsi="Times New Roman" w:hint="eastAsia"/>
          <w:bCs/>
          <w:color w:val="000000" w:themeColor="text1"/>
          <w:lang w:val="en-US" w:eastAsia="ko-KR"/>
        </w:rPr>
        <w:t>d</w:t>
      </w:r>
      <w:r w:rsidR="00BA408B" w:rsidRPr="00200EB0">
        <w:rPr>
          <w:rFonts w:ascii="Times New Roman" w:eastAsia="바탕체" w:hAnsi="Times New Roman" w:hint="eastAsia"/>
          <w:bCs/>
          <w:color w:val="000000" w:themeColor="text1"/>
          <w:lang w:val="en-US" w:eastAsia="ko-KR"/>
        </w:rPr>
        <w:t>ue do the need to maintain support for legacy UEs.</w:t>
      </w:r>
    </w:p>
    <w:p w14:paraId="506B6257" w14:textId="0E1AA2A3" w:rsidR="001E34A1" w:rsidRPr="00200EB0" w:rsidRDefault="00E0284D" w:rsidP="001E34A1">
      <w:pPr>
        <w:spacing w:before="240"/>
        <w:rPr>
          <w:rFonts w:ascii="Times New Roman" w:eastAsia="바탕체" w:hAnsi="Times New Roman"/>
          <w:b/>
          <w:bCs/>
          <w:lang w:eastAsia="ko-KR"/>
        </w:rPr>
      </w:pPr>
      <w:r w:rsidRPr="00200EB0">
        <w:rPr>
          <w:rFonts w:ascii="Times New Roman" w:eastAsia="바탕체" w:hAnsi="Times New Roman" w:hint="eastAsia"/>
          <w:b/>
          <w:lang w:eastAsia="ko-KR"/>
        </w:rPr>
        <w:t>Observation</w:t>
      </w:r>
      <w:r w:rsidR="00200EB0" w:rsidRPr="00200EB0">
        <w:rPr>
          <w:rFonts w:ascii="Times New Roman" w:eastAsia="바탕체" w:hAnsi="Times New Roman" w:hint="eastAsia"/>
          <w:b/>
          <w:lang w:eastAsia="ko-KR"/>
        </w:rPr>
        <w:t xml:space="preserve"> 4a</w:t>
      </w:r>
      <w:r w:rsidRPr="00200EB0">
        <w:rPr>
          <w:rFonts w:ascii="Times New Roman" w:eastAsia="바탕체" w:hAnsi="Times New Roman"/>
          <w:b/>
          <w:lang w:eastAsia="ko-KR"/>
        </w:rPr>
        <w:tab/>
      </w:r>
      <w:r w:rsidR="001E34A1" w:rsidRPr="00200EB0">
        <w:rPr>
          <w:rFonts w:ascii="Times New Roman" w:eastAsia="바탕체" w:hAnsi="Times New Roman" w:hint="eastAsia"/>
          <w:b/>
          <w:bCs/>
          <w:lang w:eastAsia="ko-KR"/>
        </w:rPr>
        <w:t xml:space="preserve"> Limited </w:t>
      </w:r>
      <w:r w:rsidR="001E34A1" w:rsidRPr="00200EB0">
        <w:rPr>
          <w:rFonts w:ascii="Times New Roman" w:eastAsia="바탕체" w:hAnsi="Times New Roman"/>
          <w:b/>
          <w:bCs/>
          <w:lang w:eastAsia="ko-KR"/>
        </w:rPr>
        <w:t>flexibility</w:t>
      </w:r>
      <w:r w:rsidR="001E34A1" w:rsidRPr="00200EB0">
        <w:rPr>
          <w:rFonts w:ascii="Times New Roman" w:eastAsia="바탕체" w:hAnsi="Times New Roman" w:hint="eastAsia"/>
          <w:b/>
          <w:bCs/>
          <w:lang w:eastAsia="ko-KR"/>
        </w:rPr>
        <w:t xml:space="preserve"> due to s</w:t>
      </w:r>
      <w:r w:rsidR="001E34A1" w:rsidRPr="00200EB0">
        <w:rPr>
          <w:rFonts w:ascii="Times New Roman" w:eastAsia="바탕체" w:hAnsi="Times New Roman"/>
          <w:b/>
          <w:bCs/>
          <w:lang w:eastAsia="ko-KR"/>
        </w:rPr>
        <w:t>tatic PO configuration</w:t>
      </w:r>
      <w:r w:rsidRPr="00200EB0">
        <w:rPr>
          <w:rFonts w:ascii="Times New Roman" w:eastAsia="바탕체" w:hAnsi="Times New Roman" w:hint="eastAsia"/>
          <w:b/>
          <w:lang w:eastAsia="ko-KR"/>
        </w:rPr>
        <w:t xml:space="preserve"> is a pain point for NR.</w:t>
      </w:r>
    </w:p>
    <w:p w14:paraId="2DB16CAA" w14:textId="08AE4FDC" w:rsidR="006603DF" w:rsidRPr="00200EB0" w:rsidRDefault="00597113" w:rsidP="006603DF">
      <w:pPr>
        <w:rPr>
          <w:rFonts w:ascii="Times New Roman" w:eastAsia="바탕체" w:hAnsi="Times New Roman"/>
          <w:bCs/>
          <w:color w:val="000000" w:themeColor="text1"/>
          <w:lang w:val="en-US" w:eastAsia="ko-KR"/>
        </w:rPr>
      </w:pPr>
      <w:r w:rsidRPr="00200EB0">
        <w:rPr>
          <w:rFonts w:ascii="Times New Roman" w:eastAsia="바탕체" w:hAnsi="Times New Roman"/>
          <w:bCs/>
          <w:color w:val="000000" w:themeColor="text1"/>
          <w:lang w:eastAsia="ko-KR"/>
        </w:rPr>
        <w:t xml:space="preserve">All configuration required for paging reception is provided through SIB1, including even the parameters introduced for PO adaptation in Release 19. Since SIB1 carries information that must be updated simultaneously by all UEs, its update is only allowed at predefined instances, i.e., the start of the next modification period. Consequently, SIB1 is not well suited for (re-)configuring </w:t>
      </w:r>
      <w:r w:rsidR="003C3121" w:rsidRPr="00200EB0">
        <w:rPr>
          <w:rFonts w:ascii="Times New Roman" w:eastAsia="바탕체" w:hAnsi="Times New Roman" w:hint="eastAsia"/>
          <w:bCs/>
          <w:color w:val="000000" w:themeColor="text1"/>
          <w:lang w:eastAsia="ko-KR"/>
        </w:rPr>
        <w:t>parameters</w:t>
      </w:r>
      <w:r w:rsidRPr="00200EB0">
        <w:rPr>
          <w:rFonts w:ascii="Times New Roman" w:eastAsia="바탕체" w:hAnsi="Times New Roman"/>
          <w:bCs/>
          <w:color w:val="000000" w:themeColor="text1"/>
          <w:lang w:eastAsia="ko-KR"/>
        </w:rPr>
        <w:t xml:space="preserve"> such as paging</w:t>
      </w:r>
      <w:r w:rsidR="003C3121" w:rsidRPr="00200EB0">
        <w:rPr>
          <w:rFonts w:ascii="Times New Roman" w:eastAsia="바탕체" w:hAnsi="Times New Roman" w:hint="eastAsia"/>
          <w:bCs/>
          <w:color w:val="000000" w:themeColor="text1"/>
          <w:lang w:eastAsia="ko-KR"/>
        </w:rPr>
        <w:t xml:space="preserve"> related</w:t>
      </w:r>
      <w:r w:rsidRPr="00200EB0">
        <w:rPr>
          <w:rFonts w:ascii="Times New Roman" w:eastAsia="바탕체" w:hAnsi="Times New Roman"/>
          <w:bCs/>
          <w:color w:val="000000" w:themeColor="text1"/>
          <w:lang w:eastAsia="ko-KR"/>
        </w:rPr>
        <w:t xml:space="preserve">, </w:t>
      </w:r>
      <w:r w:rsidR="003C3121" w:rsidRPr="00200EB0">
        <w:rPr>
          <w:rFonts w:ascii="Times New Roman" w:eastAsia="바탕체" w:hAnsi="Times New Roman" w:hint="eastAsia"/>
          <w:bCs/>
          <w:color w:val="000000" w:themeColor="text1"/>
          <w:lang w:eastAsia="ko-KR"/>
        </w:rPr>
        <w:t xml:space="preserve">which </w:t>
      </w:r>
      <w:r w:rsidRPr="00200EB0">
        <w:rPr>
          <w:rFonts w:ascii="Times New Roman" w:eastAsia="바탕체" w:hAnsi="Times New Roman"/>
          <w:bCs/>
          <w:color w:val="000000" w:themeColor="text1"/>
          <w:lang w:eastAsia="ko-KR"/>
        </w:rPr>
        <w:t xml:space="preserve">requires </w:t>
      </w:r>
      <w:proofErr w:type="gramStart"/>
      <w:r w:rsidRPr="00200EB0">
        <w:rPr>
          <w:rFonts w:ascii="Times New Roman" w:eastAsia="바탕체" w:hAnsi="Times New Roman"/>
          <w:bCs/>
          <w:color w:val="000000" w:themeColor="text1"/>
          <w:lang w:eastAsia="ko-KR"/>
        </w:rPr>
        <w:t>more flexible and timely</w:t>
      </w:r>
      <w:proofErr w:type="gramEnd"/>
      <w:r w:rsidRPr="00200EB0">
        <w:rPr>
          <w:rFonts w:ascii="Times New Roman" w:eastAsia="바탕체" w:hAnsi="Times New Roman"/>
          <w:bCs/>
          <w:color w:val="000000" w:themeColor="text1"/>
          <w:lang w:eastAsia="ko-KR"/>
        </w:rPr>
        <w:t xml:space="preserve"> optimization. This restricts the network’s ability to optimize the number and distribution of paging occasions in response to real-time paging load. A more flexible mechanism would allow adaptive configuration of paging occasions, thereby minimizing the network’s active time for paging transmission.</w:t>
      </w:r>
    </w:p>
    <w:p w14:paraId="4276F6E5" w14:textId="75646395" w:rsidR="001D6E30" w:rsidRPr="00200EB0" w:rsidRDefault="00E0284D" w:rsidP="001D6E30">
      <w:pPr>
        <w:spacing w:before="240"/>
        <w:rPr>
          <w:rFonts w:ascii="Times New Roman" w:eastAsia="바탕체" w:hAnsi="Times New Roman"/>
          <w:b/>
          <w:lang w:eastAsia="ko-KR"/>
        </w:rPr>
      </w:pPr>
      <w:r w:rsidRPr="00200EB0">
        <w:rPr>
          <w:rFonts w:ascii="Times New Roman" w:eastAsia="바탕체" w:hAnsi="Times New Roman" w:hint="eastAsia"/>
          <w:b/>
          <w:lang w:eastAsia="ko-KR"/>
        </w:rPr>
        <w:t>Observation</w:t>
      </w:r>
      <w:r w:rsidR="00200EB0" w:rsidRPr="00200EB0">
        <w:rPr>
          <w:rFonts w:ascii="Times New Roman" w:eastAsia="바탕체" w:hAnsi="Times New Roman" w:hint="eastAsia"/>
          <w:b/>
          <w:lang w:eastAsia="ko-KR"/>
        </w:rPr>
        <w:t xml:space="preserve"> 4b</w:t>
      </w:r>
      <w:r w:rsidRPr="00200EB0">
        <w:rPr>
          <w:rFonts w:ascii="Times New Roman" w:eastAsia="바탕체" w:hAnsi="Times New Roman"/>
          <w:b/>
          <w:lang w:eastAsia="ko-KR"/>
        </w:rPr>
        <w:tab/>
      </w:r>
      <w:r w:rsidR="001D6E30" w:rsidRPr="00200EB0">
        <w:rPr>
          <w:rFonts w:ascii="Times New Roman" w:eastAsia="바탕체" w:hAnsi="Times New Roman" w:hint="eastAsia"/>
          <w:b/>
          <w:bCs/>
          <w:lang w:eastAsia="ko-KR"/>
        </w:rPr>
        <w:t xml:space="preserve"> </w:t>
      </w:r>
      <w:r w:rsidRPr="00200EB0">
        <w:rPr>
          <w:rFonts w:ascii="Times New Roman" w:eastAsia="바탕체" w:hAnsi="Times New Roman" w:hint="eastAsia"/>
          <w:b/>
          <w:bCs/>
          <w:lang w:eastAsia="ko-KR"/>
        </w:rPr>
        <w:t xml:space="preserve">Using </w:t>
      </w:r>
      <w:r w:rsidR="001D6E30" w:rsidRPr="00200EB0">
        <w:rPr>
          <w:rFonts w:ascii="Times New Roman" w:eastAsia="바탕체" w:hAnsi="Times New Roman" w:hint="eastAsia"/>
          <w:b/>
          <w:bCs/>
          <w:lang w:eastAsia="ko-KR"/>
        </w:rPr>
        <w:t>T</w:t>
      </w:r>
      <w:r w:rsidR="001D6E30" w:rsidRPr="00200EB0">
        <w:rPr>
          <w:rFonts w:ascii="Times New Roman" w:eastAsia="바탕체" w:hAnsi="Times New Roman"/>
          <w:b/>
          <w:bCs/>
          <w:lang w:eastAsia="ko-KR"/>
        </w:rPr>
        <w:t>wo different paging configurations</w:t>
      </w:r>
      <w:r w:rsidR="001D6E30" w:rsidRPr="00200EB0">
        <w:rPr>
          <w:rFonts w:ascii="Times New Roman" w:eastAsia="바탕체" w:hAnsi="Times New Roman" w:hint="eastAsia"/>
          <w:b/>
          <w:bCs/>
          <w:lang w:eastAsia="ko-KR"/>
        </w:rPr>
        <w:t xml:space="preserve"> for </w:t>
      </w:r>
      <w:r w:rsidR="001D6E30" w:rsidRPr="00200EB0">
        <w:rPr>
          <w:rFonts w:ascii="Times New Roman" w:eastAsia="바탕체" w:hAnsi="Times New Roman"/>
          <w:b/>
          <w:bCs/>
          <w:lang w:eastAsia="ko-KR"/>
        </w:rPr>
        <w:t>legacy NR UEs and Rel-19 NES UEs</w:t>
      </w:r>
      <w:r w:rsidRPr="00200EB0">
        <w:rPr>
          <w:rFonts w:ascii="Times New Roman" w:eastAsia="바탕체" w:hAnsi="Times New Roman" w:hint="eastAsia"/>
          <w:b/>
          <w:lang w:eastAsia="ko-KR"/>
        </w:rPr>
        <w:t xml:space="preserve"> is a pain point for NR.</w:t>
      </w:r>
    </w:p>
    <w:p w14:paraId="57032048" w14:textId="77777777" w:rsidR="006603DF" w:rsidRPr="00200EB0" w:rsidRDefault="006603DF" w:rsidP="006603DF">
      <w:pPr>
        <w:rPr>
          <w:rFonts w:ascii="Times New Roman" w:eastAsia="바탕체" w:hAnsi="Times New Roman"/>
          <w:bCs/>
          <w:color w:val="000000" w:themeColor="text1"/>
          <w:lang w:val="en-US" w:eastAsia="ko-KR"/>
        </w:rPr>
      </w:pPr>
      <w:r w:rsidRPr="00200EB0">
        <w:rPr>
          <w:rFonts w:ascii="Times New Roman" w:eastAsia="바탕체" w:hAnsi="Times New Roman" w:hint="eastAsia"/>
          <w:bCs/>
          <w:color w:val="000000" w:themeColor="text1"/>
          <w:lang w:val="en-US" w:eastAsia="ko-KR"/>
        </w:rPr>
        <w:t xml:space="preserve">Moreover, </w:t>
      </w:r>
      <w:r w:rsidRPr="00200EB0">
        <w:rPr>
          <w:rFonts w:ascii="Times New Roman" w:eastAsia="바탕체" w:hAnsi="Times New Roman"/>
          <w:bCs/>
          <w:color w:val="000000" w:themeColor="text1"/>
          <w:lang w:val="en-US" w:eastAsia="ko-KR"/>
        </w:rPr>
        <w:t>Rel-19 NES introduced paging adaptation in time domain. In NR, since legacy NR UEs and Rel-19 NES UEs coexist, NW may need to individually configure two different paging configurations where one is for legacy NR UEs and the other is for Rel-19 NES UEs, which is clearly inefficient from NW operational point of view. Therefore, more flexible paging configuration for paging frame (PF) and for paging occasion (PO) than Rel-15 needs to be considered from 6G Day-1. For instance, PFs/POs can be allocated in a compressed manner in time domain, instead of evenly distributed PFs in time domain.</w:t>
      </w:r>
    </w:p>
    <w:p w14:paraId="3DBCF8CB" w14:textId="1D02946C" w:rsidR="00035B4C" w:rsidRPr="00200EB0" w:rsidRDefault="00E0284D" w:rsidP="00035B4C">
      <w:pPr>
        <w:spacing w:before="240"/>
        <w:rPr>
          <w:rFonts w:ascii="Times New Roman" w:eastAsia="바탕체" w:hAnsi="Times New Roman"/>
          <w:b/>
          <w:lang w:eastAsia="ko-KR"/>
        </w:rPr>
      </w:pPr>
      <w:r w:rsidRPr="00200EB0">
        <w:rPr>
          <w:rFonts w:ascii="Times New Roman" w:eastAsia="바탕체" w:hAnsi="Times New Roman" w:hint="eastAsia"/>
          <w:b/>
          <w:lang w:eastAsia="ko-KR"/>
        </w:rPr>
        <w:t>Observation</w:t>
      </w:r>
      <w:r w:rsidR="00200EB0" w:rsidRPr="00200EB0">
        <w:rPr>
          <w:rFonts w:ascii="Times New Roman" w:eastAsia="바탕체" w:hAnsi="Times New Roman" w:hint="eastAsia"/>
          <w:b/>
          <w:lang w:eastAsia="ko-KR"/>
        </w:rPr>
        <w:t xml:space="preserve"> 4c</w:t>
      </w:r>
      <w:r w:rsidRPr="00200EB0">
        <w:rPr>
          <w:rFonts w:ascii="Times New Roman" w:eastAsia="바탕체" w:hAnsi="Times New Roman"/>
          <w:b/>
          <w:lang w:eastAsia="ko-KR"/>
        </w:rPr>
        <w:tab/>
      </w:r>
      <w:r w:rsidR="00035B4C" w:rsidRPr="00200EB0">
        <w:rPr>
          <w:rFonts w:ascii="Times New Roman" w:eastAsia="바탕체" w:hAnsi="Times New Roman" w:hint="eastAsia"/>
          <w:b/>
          <w:bCs/>
          <w:lang w:eastAsia="ko-KR"/>
        </w:rPr>
        <w:t xml:space="preserve"> </w:t>
      </w:r>
      <w:r w:rsidR="00035B4C" w:rsidRPr="00200EB0">
        <w:rPr>
          <w:rFonts w:ascii="Times New Roman" w:eastAsia="바탕체" w:hAnsi="Times New Roman" w:hint="eastAsia"/>
          <w:b/>
          <w:color w:val="000000" w:themeColor="text1"/>
          <w:lang w:val="en-US" w:eastAsia="ko-KR"/>
        </w:rPr>
        <w:t xml:space="preserve">paging transmissions with all beams over </w:t>
      </w:r>
      <w:r w:rsidR="00035B4C" w:rsidRPr="00200EB0">
        <w:rPr>
          <w:rFonts w:ascii="Times New Roman" w:eastAsia="바탕체" w:hAnsi="Times New Roman"/>
          <w:b/>
          <w:color w:val="000000" w:themeColor="text1"/>
          <w:lang w:val="en-US" w:eastAsia="ko-KR"/>
        </w:rPr>
        <w:t>multiple cells of a large area</w:t>
      </w:r>
      <w:r w:rsidR="00035B4C" w:rsidRPr="00200EB0">
        <w:rPr>
          <w:rFonts w:ascii="Times New Roman" w:eastAsia="바탕체" w:hAnsi="Times New Roman" w:hint="eastAsia"/>
          <w:b/>
          <w:color w:val="000000" w:themeColor="text1"/>
          <w:lang w:val="en-US" w:eastAsia="ko-KR"/>
        </w:rPr>
        <w:t xml:space="preserve"> and coarse-grained UE location</w:t>
      </w:r>
      <w:r w:rsidR="00035B4C" w:rsidRPr="00200EB0">
        <w:rPr>
          <w:rFonts w:ascii="Times New Roman" w:eastAsia="바탕체" w:hAnsi="Times New Roman"/>
          <w:b/>
          <w:color w:val="000000" w:themeColor="text1"/>
          <w:lang w:val="en-US" w:eastAsia="ko-KR"/>
        </w:rPr>
        <w:t xml:space="preserve"> knowledge</w:t>
      </w:r>
      <w:r w:rsidR="00035B4C" w:rsidRPr="00200EB0">
        <w:rPr>
          <w:rFonts w:ascii="Times New Roman" w:eastAsia="바탕체" w:hAnsi="Times New Roman" w:hint="eastAsia"/>
          <w:b/>
          <w:color w:val="000000" w:themeColor="text1"/>
          <w:lang w:val="en-US" w:eastAsia="ko-KR"/>
        </w:rPr>
        <w:t xml:space="preserve"> from network side</w:t>
      </w:r>
      <w:r w:rsidRPr="00200EB0">
        <w:rPr>
          <w:rFonts w:ascii="Times New Roman" w:eastAsia="바탕체" w:hAnsi="Times New Roman" w:hint="eastAsia"/>
          <w:b/>
          <w:lang w:eastAsia="ko-KR"/>
        </w:rPr>
        <w:t xml:space="preserve"> lead to </w:t>
      </w:r>
      <w:r w:rsidRPr="00200EB0">
        <w:rPr>
          <w:rFonts w:ascii="Times New Roman" w:eastAsia="바탕체" w:hAnsi="Times New Roman"/>
          <w:b/>
          <w:color w:val="000000" w:themeColor="text1"/>
          <w:lang w:val="en-US" w:eastAsia="ko-KR"/>
        </w:rPr>
        <w:t xml:space="preserve">NW energy consumption </w:t>
      </w:r>
      <w:r w:rsidRPr="00200EB0">
        <w:rPr>
          <w:rFonts w:ascii="Times New Roman" w:eastAsia="바탕체" w:hAnsi="Times New Roman" w:hint="eastAsia"/>
          <w:b/>
          <w:color w:val="000000" w:themeColor="text1"/>
          <w:lang w:val="en-US" w:eastAsia="ko-KR"/>
        </w:rPr>
        <w:t>and</w:t>
      </w:r>
      <w:r w:rsidRPr="00200EB0">
        <w:rPr>
          <w:rFonts w:ascii="Times New Roman" w:eastAsia="바탕체" w:hAnsi="Times New Roman"/>
          <w:b/>
          <w:color w:val="000000" w:themeColor="text1"/>
          <w:lang w:val="en-US" w:eastAsia="ko-KR"/>
        </w:rPr>
        <w:t xml:space="preserve"> resource inefficiency</w:t>
      </w:r>
      <w:r w:rsidRPr="00200EB0">
        <w:rPr>
          <w:rFonts w:ascii="Times New Roman" w:eastAsia="바탕체" w:hAnsi="Times New Roman" w:hint="eastAsia"/>
          <w:b/>
          <w:color w:val="000000" w:themeColor="text1"/>
          <w:lang w:val="en-US" w:eastAsia="ko-KR"/>
        </w:rPr>
        <w:t xml:space="preserve"> in NR.</w:t>
      </w:r>
    </w:p>
    <w:p w14:paraId="0E2F7E30" w14:textId="3542AA72" w:rsidR="006603DF" w:rsidRPr="00200EB0" w:rsidRDefault="006603DF" w:rsidP="006603DF">
      <w:pPr>
        <w:rPr>
          <w:rFonts w:ascii="Times New Roman" w:eastAsia="바탕체" w:hAnsi="Times New Roman"/>
          <w:bCs/>
          <w:color w:val="000000" w:themeColor="text1"/>
          <w:lang w:val="en-US" w:eastAsia="ko-KR"/>
        </w:rPr>
      </w:pPr>
      <w:r w:rsidRPr="00200EB0">
        <w:rPr>
          <w:rFonts w:ascii="Times New Roman" w:eastAsia="바탕체" w:hAnsi="Times New Roman" w:hint="eastAsia"/>
          <w:bCs/>
          <w:color w:val="000000" w:themeColor="text1"/>
          <w:lang w:val="en-US" w:eastAsia="ko-KR"/>
        </w:rPr>
        <w:t>P</w:t>
      </w:r>
      <w:r w:rsidRPr="00200EB0">
        <w:rPr>
          <w:rFonts w:ascii="Times New Roman" w:eastAsia="바탕체" w:hAnsi="Times New Roman"/>
          <w:bCs/>
          <w:color w:val="000000" w:themeColor="text1"/>
          <w:lang w:val="en-US" w:eastAsia="ko-KR"/>
        </w:rPr>
        <w:t xml:space="preserve">aging </w:t>
      </w:r>
      <w:r w:rsidR="00FB2E07" w:rsidRPr="00200EB0">
        <w:rPr>
          <w:rFonts w:ascii="Times New Roman" w:eastAsia="바탕체" w:hAnsi="Times New Roman" w:hint="eastAsia"/>
          <w:bCs/>
          <w:color w:val="000000" w:themeColor="text1"/>
          <w:lang w:val="en-US" w:eastAsia="ko-KR"/>
        </w:rPr>
        <w:t>DCI/PDSCHs</w:t>
      </w:r>
      <w:r w:rsidRPr="00200EB0">
        <w:rPr>
          <w:rFonts w:ascii="Times New Roman" w:eastAsia="바탕체" w:hAnsi="Times New Roman"/>
          <w:bCs/>
          <w:color w:val="000000" w:themeColor="text1"/>
          <w:lang w:val="en-US" w:eastAsia="ko-KR"/>
        </w:rPr>
        <w:t xml:space="preserve"> normally happen over multiple cells of a large are</w:t>
      </w:r>
      <w:r w:rsidRPr="00200EB0">
        <w:rPr>
          <w:rFonts w:ascii="Times New Roman" w:eastAsia="바탕체" w:hAnsi="Times New Roman" w:hint="eastAsia"/>
          <w:bCs/>
          <w:color w:val="000000" w:themeColor="text1"/>
          <w:lang w:val="en-US" w:eastAsia="ko-KR"/>
        </w:rPr>
        <w:t xml:space="preserve">a, but UE will respond to the paging only for a single cell. In addition, paging </w:t>
      </w:r>
      <w:r w:rsidR="00FB2E07" w:rsidRPr="00200EB0">
        <w:rPr>
          <w:rFonts w:ascii="Times New Roman" w:eastAsia="바탕체" w:hAnsi="Times New Roman" w:hint="eastAsia"/>
          <w:bCs/>
          <w:color w:val="000000" w:themeColor="text1"/>
          <w:lang w:val="en-US" w:eastAsia="ko-KR"/>
        </w:rPr>
        <w:t>DCI/PDSCHs</w:t>
      </w:r>
      <w:r w:rsidRPr="00200EB0">
        <w:rPr>
          <w:rFonts w:ascii="Times New Roman" w:eastAsia="바탕체" w:hAnsi="Times New Roman" w:hint="eastAsia"/>
          <w:bCs/>
          <w:color w:val="000000" w:themeColor="text1"/>
          <w:lang w:val="en-US" w:eastAsia="ko-KR"/>
        </w:rPr>
        <w:t xml:space="preserve"> are always broadcast with all beams over </w:t>
      </w:r>
      <w:r w:rsidRPr="00200EB0">
        <w:rPr>
          <w:rFonts w:ascii="Times New Roman" w:eastAsia="바탕체" w:hAnsi="Times New Roman"/>
          <w:bCs/>
          <w:color w:val="000000" w:themeColor="text1"/>
          <w:lang w:val="en-US" w:eastAsia="ko-KR"/>
        </w:rPr>
        <w:t>multiple cells of a large are</w:t>
      </w:r>
      <w:r w:rsidRPr="00200EB0">
        <w:rPr>
          <w:rFonts w:ascii="Times New Roman" w:eastAsia="바탕체" w:hAnsi="Times New Roman" w:hint="eastAsia"/>
          <w:bCs/>
          <w:color w:val="000000" w:themeColor="text1"/>
          <w:lang w:val="en-US" w:eastAsia="ko-KR"/>
        </w:rPr>
        <w:t xml:space="preserve">a. From network </w:t>
      </w:r>
      <w:r w:rsidRPr="00200EB0">
        <w:rPr>
          <w:rFonts w:ascii="Times New Roman" w:eastAsia="바탕체" w:hAnsi="Times New Roman"/>
          <w:bCs/>
          <w:color w:val="000000" w:themeColor="text1"/>
          <w:lang w:val="en-US" w:eastAsia="ko-KR"/>
        </w:rPr>
        <w:t>energy</w:t>
      </w:r>
      <w:r w:rsidRPr="00200EB0">
        <w:rPr>
          <w:rFonts w:ascii="Times New Roman" w:eastAsia="바탕체" w:hAnsi="Times New Roman" w:hint="eastAsia"/>
          <w:bCs/>
          <w:color w:val="000000" w:themeColor="text1"/>
          <w:lang w:val="en-US" w:eastAsia="ko-KR"/>
        </w:rPr>
        <w:t xml:space="preserve"> saving perspective</w:t>
      </w:r>
      <w:r w:rsidR="00FB2E07" w:rsidRPr="00200EB0">
        <w:rPr>
          <w:rFonts w:ascii="Times New Roman" w:eastAsia="바탕체" w:hAnsi="Times New Roman" w:hint="eastAsia"/>
          <w:bCs/>
          <w:color w:val="000000" w:themeColor="text1"/>
          <w:lang w:val="en-US" w:eastAsia="ko-KR"/>
        </w:rPr>
        <w:t xml:space="preserve"> and resource efficiency perspective</w:t>
      </w:r>
      <w:r w:rsidRPr="00200EB0">
        <w:rPr>
          <w:rFonts w:ascii="Times New Roman" w:eastAsia="바탕체" w:hAnsi="Times New Roman" w:hint="eastAsia"/>
          <w:bCs/>
          <w:color w:val="000000" w:themeColor="text1"/>
          <w:lang w:val="en-US" w:eastAsia="ko-KR"/>
        </w:rPr>
        <w:t xml:space="preserve">, such legacy operation </w:t>
      </w:r>
      <w:r w:rsidR="00FB2E07" w:rsidRPr="00200EB0">
        <w:rPr>
          <w:rFonts w:ascii="Times New Roman" w:eastAsia="바탕체" w:hAnsi="Times New Roman" w:hint="eastAsia"/>
          <w:bCs/>
          <w:color w:val="000000" w:themeColor="text1"/>
          <w:lang w:val="en-US" w:eastAsia="ko-KR"/>
        </w:rPr>
        <w:t>is not so a proper way to transmit paging.</w:t>
      </w:r>
    </w:p>
    <w:p w14:paraId="4C22A183" w14:textId="04B85B44" w:rsidR="006603DF" w:rsidRPr="00200EB0" w:rsidRDefault="00FB2E07" w:rsidP="006603DF">
      <w:pPr>
        <w:rPr>
          <w:rFonts w:ascii="Times New Roman" w:eastAsia="바탕체" w:hAnsi="Times New Roman"/>
          <w:bCs/>
          <w:color w:val="000000" w:themeColor="text1"/>
          <w:lang w:val="en-US" w:eastAsia="ko-KR"/>
        </w:rPr>
      </w:pPr>
      <w:r w:rsidRPr="00200EB0">
        <w:rPr>
          <w:rFonts w:ascii="Times New Roman" w:eastAsia="바탕체" w:hAnsi="Times New Roman" w:hint="eastAsia"/>
          <w:bCs/>
          <w:color w:val="000000" w:themeColor="text1"/>
          <w:lang w:val="en-US" w:eastAsia="ko-KR"/>
        </w:rPr>
        <w:lastRenderedPageBreak/>
        <w:t>Considering this pain point, paging</w:t>
      </w:r>
      <w:r w:rsidR="006603DF" w:rsidRPr="00200EB0">
        <w:rPr>
          <w:rFonts w:ascii="Times New Roman" w:eastAsia="바탕체" w:hAnsi="Times New Roman"/>
          <w:bCs/>
          <w:color w:val="000000" w:themeColor="text1"/>
          <w:lang w:val="en-US" w:eastAsia="ko-KR"/>
        </w:rPr>
        <w:t xml:space="preserve"> </w:t>
      </w:r>
      <w:r w:rsidRPr="00200EB0">
        <w:rPr>
          <w:rFonts w:ascii="Times New Roman" w:eastAsia="바탕체" w:hAnsi="Times New Roman" w:hint="eastAsia"/>
          <w:bCs/>
          <w:color w:val="000000" w:themeColor="text1"/>
          <w:lang w:val="en-US" w:eastAsia="ko-KR"/>
        </w:rPr>
        <w:t xml:space="preserve">transmissions </w:t>
      </w:r>
      <w:r w:rsidR="006603DF" w:rsidRPr="00200EB0">
        <w:rPr>
          <w:rFonts w:ascii="Times New Roman" w:eastAsia="바탕체" w:hAnsi="Times New Roman"/>
          <w:bCs/>
          <w:color w:val="000000" w:themeColor="text1"/>
          <w:lang w:val="en-US" w:eastAsia="ko-KR"/>
        </w:rPr>
        <w:t>can be based on request by UE actually present at a cell for network energy saving. In addition, paging can be transmitted only with specific beams corresponding to PRACH on the request to further reduce NW energy consumption for paging transmission</w:t>
      </w:r>
      <w:r w:rsidRPr="00200EB0">
        <w:rPr>
          <w:rFonts w:ascii="Times New Roman" w:eastAsia="바탕체" w:hAnsi="Times New Roman" w:hint="eastAsia"/>
          <w:bCs/>
          <w:color w:val="000000" w:themeColor="text1"/>
          <w:lang w:val="en-US" w:eastAsia="ko-KR"/>
        </w:rPr>
        <w:t xml:space="preserve"> and improve resource efficiency</w:t>
      </w:r>
      <w:r w:rsidR="006603DF" w:rsidRPr="00200EB0">
        <w:rPr>
          <w:rFonts w:ascii="Times New Roman" w:eastAsia="바탕체" w:hAnsi="Times New Roman"/>
          <w:bCs/>
          <w:color w:val="000000" w:themeColor="text1"/>
          <w:lang w:val="en-US" w:eastAsia="ko-KR"/>
        </w:rPr>
        <w:t>.</w:t>
      </w:r>
    </w:p>
    <w:p w14:paraId="4EC79E37" w14:textId="14F59B2D" w:rsidR="00A45D33" w:rsidRPr="00200EB0" w:rsidRDefault="00A45D33" w:rsidP="004068CA">
      <w:pPr>
        <w:rPr>
          <w:rFonts w:ascii="Times New Roman" w:eastAsia="바탕체" w:hAnsi="Times New Roman"/>
          <w:bCs/>
          <w:lang w:eastAsia="ko-KR"/>
        </w:rPr>
      </w:pPr>
      <w:r w:rsidRPr="00200EB0">
        <w:rPr>
          <w:rFonts w:ascii="Times New Roman" w:eastAsia="바탕체" w:hAnsi="Times New Roman"/>
          <w:bCs/>
          <w:lang w:eastAsia="ko-KR"/>
        </w:rPr>
        <w:t>In NR, mechanisms such as</w:t>
      </w:r>
      <w:r w:rsidR="00323B5A" w:rsidRPr="00200EB0">
        <w:rPr>
          <w:rFonts w:ascii="Times New Roman" w:eastAsia="바탕체" w:hAnsi="Times New Roman" w:hint="eastAsia"/>
          <w:bCs/>
          <w:color w:val="000000" w:themeColor="text1"/>
          <w:lang w:val="en-US" w:eastAsia="ko-KR"/>
        </w:rPr>
        <w:t xml:space="preserve"> PEI and LP-WUS</w:t>
      </w:r>
      <w:r w:rsidRPr="00200EB0">
        <w:rPr>
          <w:rFonts w:ascii="Times New Roman" w:eastAsia="바탕체" w:hAnsi="Times New Roman"/>
          <w:bCs/>
          <w:lang w:eastAsia="ko-KR"/>
        </w:rPr>
        <w:t xml:space="preserve"> have been introduced for the purpose of UE power saving. These allow the network to notify UEs whether paging exists for a given paging group, thereby avoiding unnecessary wake-ups and improving UE power saving. Despite these enhancements, </w:t>
      </w:r>
      <w:r w:rsidR="00A968F2" w:rsidRPr="00200EB0">
        <w:rPr>
          <w:rFonts w:ascii="Times New Roman" w:eastAsia="바탕체" w:hAnsi="Times New Roman" w:hint="eastAsia"/>
          <w:bCs/>
          <w:lang w:eastAsia="ko-KR"/>
        </w:rPr>
        <w:t>e</w:t>
      </w:r>
      <w:r w:rsidR="00A968F2" w:rsidRPr="00200EB0">
        <w:rPr>
          <w:rFonts w:ascii="Times New Roman" w:eastAsia="바탕체" w:hAnsi="Times New Roman"/>
          <w:bCs/>
          <w:lang w:eastAsia="ko-KR"/>
        </w:rPr>
        <w:t>ach cell has no knowledge of which paging-group UEs are camped on it.</w:t>
      </w:r>
      <w:r w:rsidR="00A968F2" w:rsidRPr="00200EB0">
        <w:rPr>
          <w:rFonts w:ascii="Times New Roman" w:eastAsia="바탕체" w:hAnsi="Times New Roman" w:hint="eastAsia"/>
          <w:bCs/>
          <w:lang w:eastAsia="ko-KR"/>
        </w:rPr>
        <w:t xml:space="preserve"> </w:t>
      </w:r>
      <w:r w:rsidRPr="00200EB0">
        <w:rPr>
          <w:rFonts w:ascii="Times New Roman" w:eastAsia="바탕체" w:hAnsi="Times New Roman"/>
          <w:bCs/>
          <w:lang w:eastAsia="ko-KR"/>
        </w:rPr>
        <w:t xml:space="preserve">Consequently, </w:t>
      </w:r>
      <w:r w:rsidR="00A968F2" w:rsidRPr="00200EB0">
        <w:rPr>
          <w:rFonts w:ascii="Times New Roman" w:eastAsia="바탕체" w:hAnsi="Times New Roman"/>
          <w:bCs/>
          <w:lang w:eastAsia="ko-KR"/>
        </w:rPr>
        <w:t xml:space="preserve">paging messages for all paging groups must be transmitted </w:t>
      </w:r>
      <w:r w:rsidR="008B2C73" w:rsidRPr="00200EB0">
        <w:rPr>
          <w:rFonts w:ascii="Times New Roman" w:eastAsia="바탕체" w:hAnsi="Times New Roman" w:hint="eastAsia"/>
          <w:bCs/>
          <w:lang w:eastAsia="ko-KR"/>
        </w:rPr>
        <w:t xml:space="preserve">blindly </w:t>
      </w:r>
      <w:r w:rsidR="00A968F2" w:rsidRPr="00200EB0">
        <w:rPr>
          <w:rFonts w:ascii="Times New Roman" w:eastAsia="바탕체" w:hAnsi="Times New Roman"/>
          <w:bCs/>
          <w:lang w:eastAsia="ko-KR"/>
        </w:rPr>
        <w:t>from all cells, regardless of the actual presence of UEs.</w:t>
      </w:r>
      <w:r w:rsidRPr="00200EB0">
        <w:rPr>
          <w:rFonts w:ascii="Times New Roman" w:eastAsia="바탕체" w:hAnsi="Times New Roman"/>
          <w:bCs/>
          <w:lang w:eastAsia="ko-KR"/>
        </w:rPr>
        <w:t xml:space="preserve"> This results in significant inefficiency and unnecessary </w:t>
      </w:r>
      <w:r w:rsidR="00D811DB" w:rsidRPr="00200EB0">
        <w:rPr>
          <w:rFonts w:ascii="Times New Roman" w:eastAsia="바탕체" w:hAnsi="Times New Roman"/>
          <w:bCs/>
          <w:lang w:eastAsia="ko-KR"/>
        </w:rPr>
        <w:t>signalling</w:t>
      </w:r>
      <w:r w:rsidRPr="00200EB0">
        <w:rPr>
          <w:rFonts w:ascii="Times New Roman" w:eastAsia="바탕체" w:hAnsi="Times New Roman"/>
          <w:bCs/>
          <w:lang w:eastAsia="ko-KR"/>
        </w:rPr>
        <w:t xml:space="preserve"> overhead.</w:t>
      </w:r>
    </w:p>
    <w:p w14:paraId="4F059E24" w14:textId="2BEE9FD5" w:rsidR="00D811DB" w:rsidRPr="00200EB0" w:rsidRDefault="00D811DB" w:rsidP="00AB1524">
      <w:pPr>
        <w:rPr>
          <w:rFonts w:ascii="Times New Roman" w:eastAsia="바탕체" w:hAnsi="Times New Roman"/>
          <w:bCs/>
          <w:lang w:eastAsia="ko-KR"/>
        </w:rPr>
      </w:pPr>
      <w:r w:rsidRPr="00200EB0">
        <w:rPr>
          <w:rFonts w:ascii="Times New Roman" w:eastAsia="바탕체" w:hAnsi="Times New Roman"/>
          <w:bCs/>
          <w:lang w:eastAsia="ko-KR"/>
        </w:rPr>
        <w:t xml:space="preserve">To address this limitation, 6G should consider new mechanisms that enable the network to more efficiently identify the presence and location of UEs. Such mechanisms would allow the network to minimize redundant paging transmissions while preserving UE power-saving benefits. However, achieving this goal may require UEs to report their presence or location more frequently. While this could enable more optimized paging transmission, it inevitably increases UE power consumption. </w:t>
      </w:r>
      <w:r w:rsidR="00235B28" w:rsidRPr="00200EB0">
        <w:rPr>
          <w:rFonts w:ascii="Times New Roman" w:eastAsia="바탕체" w:hAnsi="Times New Roman" w:hint="eastAsia"/>
          <w:bCs/>
          <w:lang w:eastAsia="ko-KR"/>
        </w:rPr>
        <w:t>N</w:t>
      </w:r>
      <w:r w:rsidRPr="00200EB0">
        <w:rPr>
          <w:rFonts w:ascii="Times New Roman" w:eastAsia="바탕체" w:hAnsi="Times New Roman"/>
          <w:bCs/>
          <w:lang w:eastAsia="ko-KR"/>
        </w:rPr>
        <w:t xml:space="preserve">etwork energy saving should not come at the cost of excessive UE power consumption, </w:t>
      </w:r>
      <w:r w:rsidR="00235B28" w:rsidRPr="00200EB0">
        <w:rPr>
          <w:rFonts w:ascii="Times New Roman" w:eastAsia="바탕체" w:hAnsi="Times New Roman" w:hint="eastAsia"/>
          <w:bCs/>
          <w:lang w:eastAsia="ko-KR"/>
        </w:rPr>
        <w:t xml:space="preserve">and </w:t>
      </w:r>
      <w:r w:rsidRPr="00200EB0">
        <w:rPr>
          <w:rFonts w:ascii="Times New Roman" w:eastAsia="바탕체" w:hAnsi="Times New Roman"/>
          <w:bCs/>
          <w:lang w:eastAsia="ko-KR"/>
        </w:rPr>
        <w:t>the impact on UEs should be treated as a critical consideration when specifying any paging-related enhancements.</w:t>
      </w:r>
    </w:p>
    <w:p w14:paraId="6F8C19D0" w14:textId="71FE9550" w:rsidR="002A6DFB" w:rsidRPr="00200EB0" w:rsidRDefault="002A6DFB" w:rsidP="0074207F">
      <w:pPr>
        <w:spacing w:before="240"/>
        <w:rPr>
          <w:rFonts w:ascii="Times New Roman" w:eastAsia="바탕체" w:hAnsi="Times New Roman"/>
          <w:b/>
          <w:lang w:eastAsia="ko-KR"/>
        </w:rPr>
      </w:pPr>
      <w:r w:rsidRPr="00200EB0">
        <w:rPr>
          <w:rFonts w:ascii="Times New Roman" w:eastAsia="바탕체" w:hAnsi="Times New Roman" w:hint="eastAsia"/>
          <w:b/>
          <w:lang w:eastAsia="ko-KR"/>
        </w:rPr>
        <w:t>Observation</w:t>
      </w:r>
      <w:r w:rsidR="00200EB0" w:rsidRPr="00200EB0">
        <w:rPr>
          <w:rFonts w:ascii="Times New Roman" w:eastAsia="바탕체" w:hAnsi="Times New Roman" w:hint="eastAsia"/>
          <w:b/>
          <w:lang w:eastAsia="ko-KR"/>
        </w:rPr>
        <w:t xml:space="preserve"> 4d</w:t>
      </w:r>
      <w:r w:rsidRPr="00200EB0">
        <w:rPr>
          <w:rFonts w:ascii="Times New Roman" w:eastAsia="바탕체" w:hAnsi="Times New Roman"/>
          <w:b/>
          <w:lang w:eastAsia="ko-KR"/>
        </w:rPr>
        <w:tab/>
      </w:r>
      <w:r w:rsidRPr="00200EB0">
        <w:rPr>
          <w:rFonts w:ascii="Times New Roman" w:eastAsia="바탕체" w:hAnsi="Times New Roman" w:hint="eastAsia"/>
          <w:b/>
          <w:lang w:eastAsia="ko-KR"/>
        </w:rPr>
        <w:t xml:space="preserve">It is </w:t>
      </w:r>
      <w:r w:rsidRPr="00200EB0">
        <w:rPr>
          <w:rFonts w:ascii="Times New Roman" w:eastAsia="바탕체" w:hAnsi="Times New Roman"/>
          <w:b/>
          <w:lang w:eastAsia="ko-KR"/>
        </w:rPr>
        <w:t>beneficial</w:t>
      </w:r>
      <w:r w:rsidRPr="00200EB0">
        <w:rPr>
          <w:rFonts w:ascii="Times New Roman" w:eastAsia="바탕체" w:hAnsi="Times New Roman" w:hint="eastAsia"/>
          <w:b/>
          <w:lang w:eastAsia="ko-KR"/>
        </w:rPr>
        <w:t xml:space="preserve"> to study </w:t>
      </w:r>
      <w:r w:rsidRPr="00200EB0">
        <w:rPr>
          <w:rFonts w:ascii="Times New Roman" w:eastAsia="바탕체" w:hAnsi="Times New Roman"/>
          <w:b/>
          <w:lang w:eastAsia="ko-KR"/>
        </w:rPr>
        <w:t>flexible</w:t>
      </w:r>
      <w:r w:rsidRPr="00200EB0">
        <w:rPr>
          <w:rFonts w:ascii="Times New Roman" w:eastAsia="바탕체" w:hAnsi="Times New Roman" w:hint="eastAsia"/>
          <w:b/>
          <w:lang w:eastAsia="ko-KR"/>
        </w:rPr>
        <w:t xml:space="preserve"> </w:t>
      </w:r>
      <w:r w:rsidRPr="00200EB0">
        <w:rPr>
          <w:rFonts w:ascii="Times New Roman" w:eastAsia="바탕체" w:hAnsi="Times New Roman"/>
          <w:b/>
          <w:lang w:eastAsia="ko-KR"/>
        </w:rPr>
        <w:t xml:space="preserve">paging occasion configuration/adaptation and enabling finer-grained UE presence awareness </w:t>
      </w:r>
      <w:r w:rsidRPr="00200EB0">
        <w:rPr>
          <w:rFonts w:ascii="Times New Roman" w:eastAsia="바탕체" w:hAnsi="Times New Roman" w:hint="eastAsia"/>
          <w:b/>
          <w:lang w:eastAsia="ko-KR"/>
        </w:rPr>
        <w:t>for</w:t>
      </w:r>
      <w:r w:rsidRPr="00200EB0">
        <w:rPr>
          <w:rFonts w:ascii="Times New Roman" w:eastAsia="바탕체" w:hAnsi="Times New Roman"/>
          <w:b/>
          <w:lang w:eastAsia="ko-KR"/>
        </w:rPr>
        <w:t xml:space="preserve"> on-demand paging to reduce unnecessary paging transmissions.</w:t>
      </w:r>
    </w:p>
    <w:p w14:paraId="42DE1F74" w14:textId="2A7AF9E5" w:rsidR="006B2A66" w:rsidRPr="00200EB0" w:rsidRDefault="006B2A66" w:rsidP="0074207F">
      <w:pPr>
        <w:spacing w:before="240"/>
        <w:rPr>
          <w:rFonts w:ascii="Times New Roman" w:eastAsia="바탕체" w:hAnsi="Times New Roman"/>
          <w:bCs/>
          <w:color w:val="000000" w:themeColor="text1"/>
          <w:lang w:eastAsia="ko-KR"/>
        </w:rPr>
      </w:pPr>
      <w:r w:rsidRPr="00200EB0">
        <w:rPr>
          <w:rFonts w:ascii="Times New Roman" w:eastAsia="바탕체" w:hAnsi="Times New Roman"/>
          <w:bCs/>
          <w:color w:val="000000" w:themeColor="text1"/>
          <w:lang w:eastAsia="ko-KR"/>
        </w:rPr>
        <w:t xml:space="preserve">In NR, paging reception and </w:t>
      </w:r>
      <w:proofErr w:type="gramStart"/>
      <w:r w:rsidRPr="00200EB0">
        <w:rPr>
          <w:rFonts w:ascii="Times New Roman" w:eastAsia="바탕체" w:hAnsi="Times New Roman"/>
          <w:bCs/>
          <w:color w:val="000000" w:themeColor="text1"/>
          <w:lang w:eastAsia="ko-KR"/>
        </w:rPr>
        <w:t>random access</w:t>
      </w:r>
      <w:proofErr w:type="gramEnd"/>
      <w:r w:rsidRPr="00200EB0">
        <w:rPr>
          <w:rFonts w:ascii="Times New Roman" w:eastAsia="바탕체" w:hAnsi="Times New Roman"/>
          <w:bCs/>
          <w:color w:val="000000" w:themeColor="text1"/>
          <w:lang w:eastAsia="ko-KR"/>
        </w:rPr>
        <w:t xml:space="preserve"> execution </w:t>
      </w:r>
      <w:proofErr w:type="gramStart"/>
      <w:r w:rsidRPr="00200EB0">
        <w:rPr>
          <w:rFonts w:ascii="Times New Roman" w:eastAsia="바탕체" w:hAnsi="Times New Roman"/>
          <w:bCs/>
          <w:color w:val="000000" w:themeColor="text1"/>
          <w:lang w:eastAsia="ko-KR"/>
        </w:rPr>
        <w:t>are</w:t>
      </w:r>
      <w:proofErr w:type="gramEnd"/>
      <w:r w:rsidRPr="00200EB0">
        <w:rPr>
          <w:rFonts w:ascii="Times New Roman" w:eastAsia="바탕체" w:hAnsi="Times New Roman"/>
          <w:bCs/>
          <w:color w:val="000000" w:themeColor="text1"/>
          <w:lang w:eastAsia="ko-KR"/>
        </w:rPr>
        <w:t xml:space="preserve"> tightly coupled within a single serving cell. A UE in RRC_IDLE receives a paging message from its serving cell and is then expected to initiate random access in that same cell. While simple, this design creates inefficiencies in multi-frequency deployments. When multiple cells across different frequencies are available for camping, the network must broadcast paging across all of them to guarantee UE reachability. Conversely, if paging transmission were restricted to a single frequency, UEs would converge on that frequency for paging, leading to access congestion and unbalanced resource utilization.</w:t>
      </w:r>
    </w:p>
    <w:p w14:paraId="0BE78B3B" w14:textId="4A2C34F9" w:rsidR="00C5335F" w:rsidRPr="00200EB0" w:rsidRDefault="00C5335F" w:rsidP="002324F7">
      <w:pPr>
        <w:rPr>
          <w:rFonts w:ascii="Times New Roman" w:eastAsia="바탕체" w:hAnsi="Times New Roman"/>
          <w:bCs/>
          <w:color w:val="000000" w:themeColor="text1"/>
          <w:lang w:eastAsia="ko-KR"/>
        </w:rPr>
      </w:pPr>
      <w:r w:rsidRPr="00200EB0">
        <w:rPr>
          <w:rFonts w:ascii="Times New Roman" w:eastAsia="바탕체" w:hAnsi="Times New Roman"/>
          <w:bCs/>
          <w:color w:val="000000" w:themeColor="text1"/>
          <w:lang w:eastAsia="ko-KR"/>
        </w:rPr>
        <w:t>To overcome this limitation, 6G could decouple the paging reception cell from the access execution cell. In this design, a UE would receive paging on one frequency but be able to perform random access on a different cell operating on another frequency. This allows the network to reduce paging transmissions</w:t>
      </w:r>
      <w:r w:rsidR="003779A7" w:rsidRPr="00200EB0">
        <w:rPr>
          <w:rFonts w:ascii="Times New Roman" w:eastAsia="바탕체" w:hAnsi="Times New Roman" w:hint="eastAsia"/>
          <w:bCs/>
          <w:color w:val="000000" w:themeColor="text1"/>
          <w:lang w:eastAsia="ko-KR"/>
        </w:rPr>
        <w:t xml:space="preserve">, </w:t>
      </w:r>
      <w:r w:rsidRPr="00200EB0">
        <w:rPr>
          <w:rFonts w:ascii="Times New Roman" w:eastAsia="바탕체" w:hAnsi="Times New Roman"/>
          <w:bCs/>
          <w:color w:val="000000" w:themeColor="text1"/>
          <w:lang w:eastAsia="ko-KR"/>
        </w:rPr>
        <w:t>limiting them to M out of N frequencies</w:t>
      </w:r>
      <w:r w:rsidR="003779A7" w:rsidRPr="00200EB0">
        <w:rPr>
          <w:rFonts w:ascii="Times New Roman" w:eastAsia="바탕체" w:hAnsi="Times New Roman" w:hint="eastAsia"/>
          <w:bCs/>
          <w:color w:val="000000" w:themeColor="text1"/>
          <w:lang w:eastAsia="ko-KR"/>
        </w:rPr>
        <w:t xml:space="preserve">, </w:t>
      </w:r>
      <w:r w:rsidRPr="00200EB0">
        <w:rPr>
          <w:rFonts w:ascii="Times New Roman" w:eastAsia="바탕체" w:hAnsi="Times New Roman"/>
          <w:bCs/>
          <w:color w:val="000000" w:themeColor="text1"/>
          <w:lang w:eastAsia="ko-KR"/>
        </w:rPr>
        <w:t>thereby saving radio resources and network energy. At the same time, access attempts can remain distributed across multiple frequencies, preventing overload on a single carrier and improving overall system stability.</w:t>
      </w:r>
    </w:p>
    <w:p w14:paraId="26090A9B" w14:textId="1623D7F6" w:rsidR="007A4427" w:rsidRPr="00200EB0" w:rsidRDefault="00C5335F" w:rsidP="002324F7">
      <w:pPr>
        <w:rPr>
          <w:rFonts w:ascii="Times New Roman" w:eastAsia="바탕체" w:hAnsi="Times New Roman"/>
          <w:bCs/>
          <w:color w:val="000000" w:themeColor="text1"/>
          <w:lang w:eastAsia="ko-KR"/>
        </w:rPr>
      </w:pPr>
      <w:r w:rsidRPr="00200EB0">
        <w:rPr>
          <w:rFonts w:ascii="Times New Roman" w:eastAsia="바탕체" w:hAnsi="Times New Roman"/>
          <w:bCs/>
          <w:color w:val="000000" w:themeColor="text1"/>
          <w:lang w:eastAsia="ko-KR"/>
        </w:rPr>
        <w:t>A key challenge in this approach is avoiding access delays. If a UE search</w:t>
      </w:r>
      <w:r w:rsidR="0004238D" w:rsidRPr="00200EB0">
        <w:rPr>
          <w:rFonts w:ascii="Times New Roman" w:eastAsia="바탕체" w:hAnsi="Times New Roman" w:hint="eastAsia"/>
          <w:bCs/>
          <w:color w:val="000000" w:themeColor="text1"/>
          <w:lang w:eastAsia="ko-KR"/>
        </w:rPr>
        <w:t>es</w:t>
      </w:r>
      <w:r w:rsidRPr="00200EB0">
        <w:rPr>
          <w:rFonts w:ascii="Times New Roman" w:eastAsia="바탕체" w:hAnsi="Times New Roman"/>
          <w:bCs/>
          <w:color w:val="000000" w:themeColor="text1"/>
          <w:lang w:eastAsia="ko-KR"/>
        </w:rPr>
        <w:t xml:space="preserve"> for an access cell </w:t>
      </w:r>
      <w:r w:rsidR="0004238D" w:rsidRPr="00200EB0">
        <w:rPr>
          <w:rFonts w:ascii="Times New Roman" w:eastAsia="바탕체" w:hAnsi="Times New Roman" w:hint="eastAsia"/>
          <w:bCs/>
          <w:color w:val="000000" w:themeColor="text1"/>
          <w:lang w:eastAsia="ko-KR"/>
        </w:rPr>
        <w:t xml:space="preserve">on inter-frequency </w:t>
      </w:r>
      <w:r w:rsidRPr="00200EB0">
        <w:rPr>
          <w:rFonts w:ascii="Times New Roman" w:eastAsia="바탕체" w:hAnsi="Times New Roman"/>
          <w:bCs/>
          <w:color w:val="000000" w:themeColor="text1"/>
          <w:lang w:eastAsia="ko-KR"/>
        </w:rPr>
        <w:t>only after receiving paging or generating MO data, the access procedure would be delayed</w:t>
      </w:r>
      <w:r w:rsidR="0004238D" w:rsidRPr="00200EB0">
        <w:rPr>
          <w:rFonts w:ascii="Times New Roman" w:eastAsia="바탕체" w:hAnsi="Times New Roman" w:hint="eastAsia"/>
          <w:bCs/>
          <w:color w:val="000000" w:themeColor="text1"/>
          <w:lang w:eastAsia="ko-KR"/>
        </w:rPr>
        <w:t>, compared to the legacy design</w:t>
      </w:r>
      <w:r w:rsidRPr="00200EB0">
        <w:rPr>
          <w:rFonts w:ascii="Times New Roman" w:eastAsia="바탕체" w:hAnsi="Times New Roman"/>
          <w:bCs/>
          <w:color w:val="000000" w:themeColor="text1"/>
          <w:lang w:eastAsia="ko-KR"/>
        </w:rPr>
        <w:t>. To prevent this, the UE should pre-identify candidate access cells and pre-acquire the required system information in advance. With this preparation, the UE can immediately initiate access on the selected cell, even if it differs from the paging reception cell.</w:t>
      </w:r>
      <w:r w:rsidR="006C17D3" w:rsidRPr="00200EB0">
        <w:rPr>
          <w:rFonts w:ascii="Times New Roman" w:eastAsia="바탕체" w:hAnsi="Times New Roman" w:hint="eastAsia"/>
          <w:bCs/>
          <w:color w:val="000000" w:themeColor="text1"/>
          <w:lang w:eastAsia="ko-KR"/>
        </w:rPr>
        <w:t xml:space="preserve"> </w:t>
      </w:r>
      <w:r w:rsidR="007A4427" w:rsidRPr="00200EB0">
        <w:rPr>
          <w:rFonts w:ascii="Times New Roman" w:eastAsia="바탕체" w:hAnsi="Times New Roman"/>
          <w:bCs/>
          <w:color w:val="000000" w:themeColor="text1"/>
          <w:lang w:eastAsia="ko-KR"/>
        </w:rPr>
        <w:t xml:space="preserve">This enhanced UE behaviour improves paging efficiency, reduces signalling overhead, and supports balanced </w:t>
      </w:r>
      <w:r w:rsidR="007A4427" w:rsidRPr="00200EB0">
        <w:rPr>
          <w:rFonts w:ascii="Times New Roman" w:eastAsia="바탕체" w:hAnsi="Times New Roman" w:hint="eastAsia"/>
          <w:bCs/>
          <w:color w:val="000000" w:themeColor="text1"/>
          <w:lang w:eastAsia="ko-KR"/>
        </w:rPr>
        <w:t>access</w:t>
      </w:r>
      <w:r w:rsidR="007A4427" w:rsidRPr="00200EB0">
        <w:rPr>
          <w:rFonts w:ascii="Times New Roman" w:eastAsia="바탕체" w:hAnsi="Times New Roman"/>
          <w:bCs/>
          <w:color w:val="000000" w:themeColor="text1"/>
          <w:lang w:eastAsia="ko-KR"/>
        </w:rPr>
        <w:t xml:space="preserve"> distribution across frequencies. It also enables more flexible scheduling of system information.</w:t>
      </w:r>
    </w:p>
    <w:p w14:paraId="642F78C1" w14:textId="4BED188F" w:rsidR="00307C05" w:rsidRPr="00200EB0" w:rsidRDefault="00307C05" w:rsidP="00307C05">
      <w:pPr>
        <w:spacing w:before="240"/>
        <w:rPr>
          <w:rFonts w:ascii="Times New Roman" w:eastAsia="바탕체" w:hAnsi="Times New Roman"/>
          <w:b/>
          <w:color w:val="000000" w:themeColor="text1"/>
          <w:lang w:val="en-US" w:eastAsia="ko-KR"/>
        </w:rPr>
      </w:pPr>
      <w:r w:rsidRPr="00200EB0">
        <w:rPr>
          <w:rFonts w:ascii="Times New Roman" w:eastAsia="바탕체" w:hAnsi="Times New Roman" w:hint="eastAsia"/>
          <w:b/>
          <w:bCs/>
          <w:color w:val="000000" w:themeColor="text1"/>
          <w:lang w:val="en-US" w:eastAsia="ko-KR"/>
        </w:rPr>
        <w:t>Observation</w:t>
      </w:r>
      <w:r w:rsidR="00200EB0" w:rsidRPr="00200EB0">
        <w:rPr>
          <w:rFonts w:ascii="Times New Roman" w:eastAsia="바탕체" w:hAnsi="Times New Roman" w:hint="eastAsia"/>
          <w:b/>
          <w:bCs/>
          <w:color w:val="000000" w:themeColor="text1"/>
          <w:lang w:val="en-US" w:eastAsia="ko-KR"/>
        </w:rPr>
        <w:t xml:space="preserve"> 4e</w:t>
      </w:r>
      <w:r w:rsidRPr="00200EB0">
        <w:rPr>
          <w:rFonts w:ascii="Times New Roman" w:eastAsia="바탕체" w:hAnsi="Times New Roman"/>
          <w:b/>
          <w:bCs/>
          <w:color w:val="000000" w:themeColor="text1"/>
          <w:lang w:val="en-US" w:eastAsia="ko-KR"/>
        </w:rPr>
        <w:tab/>
      </w:r>
      <w:r w:rsidRPr="00200EB0">
        <w:rPr>
          <w:rFonts w:ascii="Times New Roman" w:eastAsia="바탕체" w:hAnsi="Times New Roman" w:hint="eastAsia"/>
          <w:b/>
          <w:bCs/>
          <w:color w:val="000000" w:themeColor="text1"/>
          <w:lang w:val="en-US" w:eastAsia="ko-KR"/>
        </w:rPr>
        <w:t>C</w:t>
      </w:r>
      <w:r w:rsidRPr="00200EB0">
        <w:rPr>
          <w:rFonts w:ascii="Times New Roman" w:eastAsia="바탕체" w:hAnsi="Times New Roman"/>
          <w:b/>
          <w:bCs/>
          <w:color w:val="000000" w:themeColor="text1"/>
          <w:lang w:val="en-US" w:eastAsia="ko-KR"/>
        </w:rPr>
        <w:t xml:space="preserve">oupling </w:t>
      </w:r>
      <w:r w:rsidRPr="00200EB0">
        <w:rPr>
          <w:rFonts w:ascii="Times New Roman" w:eastAsia="바탕체" w:hAnsi="Times New Roman" w:hint="eastAsia"/>
          <w:b/>
          <w:bCs/>
          <w:color w:val="000000" w:themeColor="text1"/>
          <w:lang w:val="en-US" w:eastAsia="ko-KR"/>
        </w:rPr>
        <w:t>of p</w:t>
      </w:r>
      <w:r w:rsidRPr="00200EB0">
        <w:rPr>
          <w:rFonts w:ascii="Times New Roman" w:eastAsia="바탕체" w:hAnsi="Times New Roman"/>
          <w:b/>
          <w:bCs/>
          <w:color w:val="000000" w:themeColor="text1"/>
          <w:lang w:val="en-US" w:eastAsia="ko-KR"/>
        </w:rPr>
        <w:t xml:space="preserve">aging </w:t>
      </w:r>
      <w:r w:rsidRPr="00200EB0">
        <w:rPr>
          <w:rFonts w:ascii="Times New Roman" w:eastAsia="바탕체" w:hAnsi="Times New Roman" w:hint="eastAsia"/>
          <w:b/>
          <w:bCs/>
          <w:color w:val="000000" w:themeColor="text1"/>
          <w:lang w:val="en-US" w:eastAsia="ko-KR"/>
        </w:rPr>
        <w:t xml:space="preserve">reception cell </w:t>
      </w:r>
      <w:r w:rsidRPr="00200EB0">
        <w:rPr>
          <w:rFonts w:ascii="Times New Roman" w:eastAsia="바탕체" w:hAnsi="Times New Roman"/>
          <w:b/>
          <w:bCs/>
          <w:color w:val="000000" w:themeColor="text1"/>
          <w:lang w:val="en-US" w:eastAsia="ko-KR"/>
        </w:rPr>
        <w:t xml:space="preserve">and </w:t>
      </w:r>
      <w:r w:rsidRPr="00200EB0">
        <w:rPr>
          <w:rFonts w:ascii="Times New Roman" w:eastAsia="바탕체" w:hAnsi="Times New Roman" w:hint="eastAsia"/>
          <w:b/>
          <w:bCs/>
          <w:color w:val="000000" w:themeColor="text1"/>
          <w:lang w:val="en-US" w:eastAsia="ko-KR"/>
        </w:rPr>
        <w:t>a</w:t>
      </w:r>
      <w:r w:rsidRPr="00200EB0">
        <w:rPr>
          <w:rFonts w:ascii="Times New Roman" w:eastAsia="바탕체" w:hAnsi="Times New Roman"/>
          <w:b/>
          <w:bCs/>
          <w:color w:val="000000" w:themeColor="text1"/>
          <w:lang w:val="en-US" w:eastAsia="ko-KR"/>
        </w:rPr>
        <w:t>ccess</w:t>
      </w:r>
      <w:r w:rsidRPr="00200EB0">
        <w:rPr>
          <w:rFonts w:ascii="Times New Roman" w:eastAsia="바탕체" w:hAnsi="Times New Roman" w:hint="eastAsia"/>
          <w:b/>
          <w:bCs/>
          <w:color w:val="000000" w:themeColor="text1"/>
          <w:lang w:val="en-US" w:eastAsia="ko-KR"/>
        </w:rPr>
        <w:t xml:space="preserve"> execution cell in NR lead to</w:t>
      </w:r>
      <w:r w:rsidRPr="00200EB0">
        <w:t xml:space="preserve"> </w:t>
      </w:r>
      <w:r w:rsidR="0045388A" w:rsidRPr="00200EB0">
        <w:rPr>
          <w:rFonts w:ascii="Times New Roman" w:eastAsia="바탕체" w:hAnsi="Times New Roman" w:hint="eastAsia"/>
          <w:b/>
          <w:bCs/>
          <w:color w:val="000000" w:themeColor="text1"/>
          <w:lang w:val="en-US" w:eastAsia="ko-KR"/>
        </w:rPr>
        <w:t>r</w:t>
      </w:r>
      <w:r w:rsidRPr="00200EB0">
        <w:rPr>
          <w:rFonts w:ascii="Times New Roman" w:eastAsia="바탕체" w:hAnsi="Times New Roman" w:hint="eastAsia"/>
          <w:b/>
          <w:color w:val="000000" w:themeColor="text1"/>
          <w:lang w:val="en-US" w:eastAsia="ko-KR"/>
        </w:rPr>
        <w:t>edundant p</w:t>
      </w:r>
      <w:r w:rsidRPr="00200EB0">
        <w:rPr>
          <w:rFonts w:ascii="Times New Roman" w:eastAsia="바탕체" w:hAnsi="Times New Roman"/>
          <w:b/>
          <w:color w:val="000000" w:themeColor="text1"/>
          <w:lang w:val="en-US" w:eastAsia="ko-KR"/>
        </w:rPr>
        <w:t>aging transmi</w:t>
      </w:r>
      <w:r w:rsidRPr="00200EB0">
        <w:rPr>
          <w:rFonts w:ascii="Times New Roman" w:eastAsia="바탕체" w:hAnsi="Times New Roman" w:hint="eastAsia"/>
          <w:b/>
          <w:color w:val="000000" w:themeColor="text1"/>
          <w:lang w:val="en-US" w:eastAsia="ko-KR"/>
        </w:rPr>
        <w:t>ssion</w:t>
      </w:r>
      <w:r w:rsidRPr="00200EB0">
        <w:rPr>
          <w:rFonts w:ascii="Times New Roman" w:eastAsia="바탕체" w:hAnsi="Times New Roman"/>
          <w:b/>
          <w:color w:val="000000" w:themeColor="text1"/>
          <w:lang w:val="en-US" w:eastAsia="ko-KR"/>
        </w:rPr>
        <w:t xml:space="preserve"> across all candidate frequencies to guarantee UE reachability</w:t>
      </w:r>
      <w:r w:rsidRPr="00200EB0">
        <w:rPr>
          <w:rFonts w:ascii="Times New Roman" w:eastAsia="바탕체" w:hAnsi="Times New Roman" w:hint="eastAsia"/>
          <w:b/>
          <w:color w:val="000000" w:themeColor="text1"/>
          <w:lang w:val="en-US" w:eastAsia="ko-KR"/>
        </w:rPr>
        <w:t xml:space="preserve"> and potential initial access congestion on frequencies where paging is transmitted</w:t>
      </w:r>
      <w:r w:rsidR="00524952" w:rsidRPr="00200EB0">
        <w:rPr>
          <w:rFonts w:ascii="Times New Roman" w:eastAsia="바탕체" w:hAnsi="Times New Roman"/>
          <w:b/>
          <w:bCs/>
          <w:color w:val="000000" w:themeColor="text1"/>
          <w:lang w:val="en-US" w:eastAsia="ko-KR"/>
        </w:rPr>
        <w:t xml:space="preserve"> in multi-</w:t>
      </w:r>
      <w:r w:rsidR="00F82396" w:rsidRPr="00200EB0">
        <w:rPr>
          <w:rFonts w:ascii="Times New Roman" w:eastAsia="바탕체" w:hAnsi="Times New Roman" w:hint="eastAsia"/>
          <w:b/>
          <w:bCs/>
          <w:color w:val="000000" w:themeColor="text1"/>
          <w:lang w:val="en-US" w:eastAsia="ko-KR"/>
        </w:rPr>
        <w:t>carrier</w:t>
      </w:r>
      <w:r w:rsidR="00524952" w:rsidRPr="00200EB0">
        <w:rPr>
          <w:rFonts w:ascii="Times New Roman" w:eastAsia="바탕체" w:hAnsi="Times New Roman"/>
          <w:b/>
          <w:bCs/>
          <w:color w:val="000000" w:themeColor="text1"/>
          <w:lang w:val="en-US" w:eastAsia="ko-KR"/>
        </w:rPr>
        <w:t xml:space="preserve"> deployments</w:t>
      </w:r>
      <w:r w:rsidR="00524952" w:rsidRPr="00200EB0">
        <w:rPr>
          <w:rFonts w:ascii="Times New Roman" w:eastAsia="바탕체" w:hAnsi="Times New Roman" w:hint="eastAsia"/>
          <w:b/>
          <w:bCs/>
          <w:color w:val="000000" w:themeColor="text1"/>
          <w:lang w:val="en-US" w:eastAsia="ko-KR"/>
        </w:rPr>
        <w:t>.</w:t>
      </w:r>
    </w:p>
    <w:p w14:paraId="6137906D" w14:textId="3A21098B" w:rsidR="00227619" w:rsidRPr="00200EB0" w:rsidRDefault="00227619" w:rsidP="00227619">
      <w:pPr>
        <w:spacing w:before="240"/>
        <w:ind w:left="1419" w:hangingChars="709" w:hanging="1419"/>
        <w:rPr>
          <w:rFonts w:ascii="Times New Roman" w:eastAsia="바탕체" w:hAnsi="Times New Roman"/>
          <w:b/>
          <w:lang w:eastAsia="ko-KR"/>
        </w:rPr>
      </w:pPr>
      <w:r w:rsidRPr="00200EB0">
        <w:rPr>
          <w:rFonts w:ascii="Times New Roman" w:eastAsia="바탕체" w:hAnsi="Times New Roman"/>
          <w:b/>
        </w:rPr>
        <w:t xml:space="preserve">Proposal </w:t>
      </w:r>
      <w:r w:rsidR="007C7615" w:rsidRPr="00200EB0">
        <w:rPr>
          <w:rFonts w:ascii="Times New Roman" w:eastAsia="바탕체" w:hAnsi="Times New Roman" w:hint="eastAsia"/>
          <w:b/>
          <w:lang w:eastAsia="ko-KR"/>
        </w:rPr>
        <w:t>5</w:t>
      </w:r>
      <w:r w:rsidRPr="00200EB0">
        <w:rPr>
          <w:rFonts w:ascii="Times New Roman" w:eastAsia="바탕체" w:hAnsi="Times New Roman"/>
          <w:b/>
        </w:rPr>
        <w:tab/>
        <w:t xml:space="preserve">Study </w:t>
      </w:r>
      <w:r w:rsidRPr="00200EB0">
        <w:rPr>
          <w:rFonts w:ascii="Times New Roman" w:eastAsia="바탕체" w:hAnsi="Times New Roman" w:hint="eastAsia"/>
          <w:b/>
          <w:lang w:eastAsia="ko-KR"/>
        </w:rPr>
        <w:t>the following</w:t>
      </w:r>
      <w:r w:rsidR="00CD36CE" w:rsidRPr="00200EB0">
        <w:rPr>
          <w:rFonts w:ascii="Times New Roman" w:eastAsia="바탕체" w:hAnsi="Times New Roman" w:hint="eastAsia"/>
          <w:b/>
          <w:lang w:eastAsia="ko-KR"/>
        </w:rPr>
        <w:t xml:space="preserve"> aspects</w:t>
      </w:r>
      <w:r w:rsidRPr="00200EB0">
        <w:rPr>
          <w:rFonts w:ascii="Times New Roman" w:eastAsia="바탕체" w:hAnsi="Times New Roman" w:hint="eastAsia"/>
          <w:b/>
          <w:lang w:eastAsia="ko-KR"/>
        </w:rPr>
        <w:t xml:space="preserve"> for paging</w:t>
      </w:r>
      <w:r w:rsidR="001F1E90" w:rsidRPr="00200EB0">
        <w:rPr>
          <w:rFonts w:ascii="Times New Roman" w:eastAsia="바탕체" w:hAnsi="Times New Roman" w:hint="eastAsia"/>
          <w:b/>
          <w:lang w:eastAsia="ko-KR"/>
        </w:rPr>
        <w:t xml:space="preserve"> in single/multi-carrier</w:t>
      </w:r>
      <w:r w:rsidR="00CD36CE" w:rsidRPr="00200EB0">
        <w:rPr>
          <w:rFonts w:ascii="Times New Roman" w:eastAsia="바탕체" w:hAnsi="Times New Roman" w:hint="eastAsia"/>
          <w:b/>
          <w:lang w:eastAsia="ko-KR"/>
        </w:rPr>
        <w:t xml:space="preserve"> scenarios</w:t>
      </w:r>
      <w:r w:rsidRPr="00200EB0">
        <w:rPr>
          <w:rFonts w:ascii="Times New Roman" w:eastAsia="바탕체" w:hAnsi="Times New Roman" w:hint="eastAsia"/>
          <w:b/>
          <w:lang w:eastAsia="ko-KR"/>
        </w:rPr>
        <w:t>:</w:t>
      </w:r>
    </w:p>
    <w:p w14:paraId="486CB944" w14:textId="1E407597" w:rsidR="00227619" w:rsidRPr="00200EB0" w:rsidRDefault="00227619" w:rsidP="00227619">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P</w:t>
      </w:r>
      <w:r w:rsidRPr="00200EB0">
        <w:rPr>
          <w:rFonts w:ascii="Times New Roman" w:eastAsia="바탕체" w:hAnsi="Times New Roman"/>
          <w:b/>
          <w:color w:val="000000" w:themeColor="text1"/>
          <w:lang w:val="en-US" w:eastAsia="ko-KR"/>
        </w:rPr>
        <w:t>aging reception and initial access execution across different frequencies to allow flexible paging transmission across multiple frequencies while supporting distributed and low-latency access across multiple frequencies</w:t>
      </w:r>
    </w:p>
    <w:p w14:paraId="2E2DFF26" w14:textId="62892461" w:rsidR="00227619" w:rsidRPr="00200EB0" w:rsidRDefault="00227619" w:rsidP="0074207F">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I</w:t>
      </w:r>
      <w:r w:rsidRPr="00200EB0">
        <w:rPr>
          <w:rFonts w:ascii="Times New Roman" w:eastAsia="바탕체" w:hAnsi="Times New Roman"/>
          <w:b/>
          <w:color w:val="000000" w:themeColor="text1"/>
          <w:lang w:val="en-US" w:eastAsia="ko-KR"/>
        </w:rPr>
        <w:t>mproving flexibility in paging occasion configuration/adaptation</w:t>
      </w:r>
      <w:r w:rsidR="002A6DFB" w:rsidRPr="00200EB0">
        <w:rPr>
          <w:rFonts w:ascii="Times New Roman" w:eastAsia="바탕체" w:hAnsi="Times New Roman" w:hint="eastAsia"/>
          <w:b/>
          <w:color w:val="000000" w:themeColor="text1"/>
          <w:lang w:val="en-US" w:eastAsia="ko-KR"/>
        </w:rPr>
        <w:t>,</w:t>
      </w:r>
      <w:r w:rsidRPr="00200EB0">
        <w:rPr>
          <w:rFonts w:ascii="Times New Roman" w:eastAsia="바탕체" w:hAnsi="Times New Roman"/>
          <w:b/>
          <w:color w:val="000000" w:themeColor="text1"/>
          <w:lang w:val="en-US" w:eastAsia="ko-KR"/>
        </w:rPr>
        <w:t xml:space="preserve"> and enabling finer-grained UE presence awareness </w:t>
      </w:r>
      <w:r w:rsidR="002A6DFB" w:rsidRPr="00200EB0">
        <w:rPr>
          <w:rFonts w:ascii="Times New Roman" w:eastAsia="바탕체" w:hAnsi="Times New Roman" w:hint="eastAsia"/>
          <w:b/>
          <w:color w:val="000000" w:themeColor="text1"/>
          <w:lang w:val="en-US" w:eastAsia="ko-KR"/>
        </w:rPr>
        <w:t>for</w:t>
      </w:r>
      <w:r w:rsidRPr="00200EB0">
        <w:rPr>
          <w:rFonts w:ascii="Times New Roman" w:eastAsia="바탕체" w:hAnsi="Times New Roman"/>
          <w:b/>
          <w:color w:val="000000" w:themeColor="text1"/>
          <w:lang w:val="en-US" w:eastAsia="ko-KR"/>
        </w:rPr>
        <w:t xml:space="preserve"> on-demand paging to reduce unnecessary paging transmissions.</w:t>
      </w:r>
    </w:p>
    <w:p w14:paraId="000E14F2" w14:textId="77777777" w:rsidR="00EA3E05" w:rsidRPr="00200EB0" w:rsidRDefault="00EA3E05" w:rsidP="00FA499C">
      <w:pPr>
        <w:rPr>
          <w:rFonts w:ascii="Times New Roman" w:eastAsia="바탕체" w:hAnsi="Times New Roman"/>
          <w:bCs/>
          <w:color w:val="000000" w:themeColor="text1"/>
          <w:lang w:eastAsia="ko-KR"/>
        </w:rPr>
      </w:pPr>
    </w:p>
    <w:p w14:paraId="38959DE1" w14:textId="52D62BB8" w:rsidR="003C68E9" w:rsidRPr="00200EB0" w:rsidRDefault="00200EB0" w:rsidP="003C68E9">
      <w:pPr>
        <w:pStyle w:val="2"/>
        <w:rPr>
          <w:b/>
          <w:bCs/>
        </w:rPr>
      </w:pPr>
      <w:r w:rsidRPr="00200EB0">
        <w:rPr>
          <w:rFonts w:hint="eastAsia"/>
          <w:b/>
          <w:bCs/>
        </w:rPr>
        <w:t>2.5</w:t>
      </w:r>
      <w:r w:rsidRPr="00200EB0">
        <w:rPr>
          <w:b/>
          <w:bCs/>
        </w:rPr>
        <w:tab/>
      </w:r>
      <w:r w:rsidR="006B288B" w:rsidRPr="00200EB0">
        <w:rPr>
          <w:rFonts w:hint="eastAsia"/>
          <w:b/>
          <w:bCs/>
        </w:rPr>
        <w:t xml:space="preserve">RACH and </w:t>
      </w:r>
      <w:r w:rsidR="003C68E9" w:rsidRPr="00200EB0">
        <w:rPr>
          <w:rFonts w:hint="eastAsia"/>
          <w:b/>
          <w:bCs/>
        </w:rPr>
        <w:t>RRC connection establishment</w:t>
      </w:r>
    </w:p>
    <w:p w14:paraId="0CCBD7E4" w14:textId="580F2098" w:rsidR="00093E65" w:rsidRPr="00200EB0" w:rsidRDefault="00AE5761" w:rsidP="003C68E9">
      <w:pPr>
        <w:rPr>
          <w:rFonts w:ascii="Times New Roman" w:eastAsia="바탕체" w:hAnsi="Times New Roman"/>
          <w:bCs/>
          <w:lang w:eastAsia="ko-KR"/>
        </w:rPr>
      </w:pPr>
      <w:r w:rsidRPr="00200EB0">
        <w:rPr>
          <w:rFonts w:ascii="Times New Roman" w:eastAsia="바탕체" w:hAnsi="Times New Roman" w:hint="eastAsia"/>
          <w:bCs/>
          <w:lang w:eastAsia="ko-KR"/>
        </w:rPr>
        <w:t xml:space="preserve">In NR, </w:t>
      </w:r>
      <w:r w:rsidR="00093E65" w:rsidRPr="00200EB0">
        <w:rPr>
          <w:rFonts w:ascii="Times New Roman" w:eastAsia="바탕체" w:hAnsi="Times New Roman" w:hint="eastAsia"/>
          <w:bCs/>
          <w:lang w:eastAsia="ko-KR"/>
        </w:rPr>
        <w:t>in multi-carrier deployment</w:t>
      </w:r>
      <w:r w:rsidR="006924D3" w:rsidRPr="00200EB0">
        <w:rPr>
          <w:rFonts w:ascii="Times New Roman" w:eastAsia="바탕체" w:hAnsi="Times New Roman" w:hint="eastAsia"/>
          <w:bCs/>
          <w:lang w:eastAsia="ko-KR"/>
        </w:rPr>
        <w:t xml:space="preserve"> where</w:t>
      </w:r>
      <w:r w:rsidR="00093E65" w:rsidRPr="00200EB0">
        <w:rPr>
          <w:rFonts w:ascii="Times New Roman" w:eastAsia="바탕체" w:hAnsi="Times New Roman" w:hint="eastAsia"/>
          <w:bCs/>
          <w:lang w:eastAsia="ko-KR"/>
        </w:rPr>
        <w:t xml:space="preserve"> inter-frequency cells are overlaid, UE selects one frequency based on reselection priority given by the network and then performs </w:t>
      </w:r>
      <w:r w:rsidR="00093E65" w:rsidRPr="00200EB0">
        <w:rPr>
          <w:rFonts w:ascii="Times New Roman" w:eastAsia="바탕체" w:hAnsi="Times New Roman"/>
          <w:bCs/>
          <w:lang w:eastAsia="ko-KR"/>
        </w:rPr>
        <w:t>initial</w:t>
      </w:r>
      <w:r w:rsidR="00093E65" w:rsidRPr="00200EB0">
        <w:rPr>
          <w:rFonts w:ascii="Times New Roman" w:eastAsia="바탕체" w:hAnsi="Times New Roman" w:hint="eastAsia"/>
          <w:bCs/>
          <w:lang w:eastAsia="ko-KR"/>
        </w:rPr>
        <w:t xml:space="preserve"> access to a cell on that frequency. W</w:t>
      </w:r>
      <w:r w:rsidR="00093E65" w:rsidRPr="00200EB0">
        <w:rPr>
          <w:rFonts w:ascii="Times New Roman" w:eastAsia="바탕체" w:hAnsi="Times New Roman"/>
          <w:bCs/>
          <w:lang w:eastAsia="ko-KR"/>
        </w:rPr>
        <w:t>i</w:t>
      </w:r>
      <w:r w:rsidR="00093E65" w:rsidRPr="00200EB0">
        <w:rPr>
          <w:rFonts w:ascii="Times New Roman" w:eastAsia="바탕체" w:hAnsi="Times New Roman" w:hint="eastAsia"/>
          <w:bCs/>
          <w:lang w:eastAsia="ko-KR"/>
        </w:rPr>
        <w:t xml:space="preserve">th this operation, the network cannot move this UE to </w:t>
      </w:r>
      <w:r w:rsidR="00093E65" w:rsidRPr="00200EB0">
        <w:rPr>
          <w:rFonts w:ascii="Times New Roman" w:eastAsia="바탕체" w:hAnsi="Times New Roman"/>
          <w:bCs/>
          <w:lang w:eastAsia="ko-KR"/>
        </w:rPr>
        <w:t>another</w:t>
      </w:r>
      <w:r w:rsidR="00093E65" w:rsidRPr="00200EB0">
        <w:rPr>
          <w:rFonts w:ascii="Times New Roman" w:eastAsia="바탕체" w:hAnsi="Times New Roman" w:hint="eastAsia"/>
          <w:bCs/>
          <w:lang w:eastAsia="ko-KR"/>
        </w:rPr>
        <w:t xml:space="preserve"> frequency based on varying load situation for better distribution over multi-carriers unless the UE completes RRC connection establishment. </w:t>
      </w:r>
      <w:r w:rsidR="00B649DD" w:rsidRPr="00200EB0">
        <w:rPr>
          <w:rFonts w:ascii="Times New Roman" w:eastAsia="바탕체" w:hAnsi="Times New Roman" w:hint="eastAsia"/>
          <w:bCs/>
          <w:lang w:eastAsia="ko-KR"/>
        </w:rPr>
        <w:t xml:space="preserve">This situation can </w:t>
      </w:r>
      <w:r w:rsidR="00D02591" w:rsidRPr="00200EB0">
        <w:rPr>
          <w:rFonts w:ascii="Times New Roman" w:eastAsia="바탕체" w:hAnsi="Times New Roman" w:hint="eastAsia"/>
          <w:bCs/>
          <w:lang w:eastAsia="ko-KR"/>
        </w:rPr>
        <w:t xml:space="preserve">also </w:t>
      </w:r>
      <w:r w:rsidR="00B649DD" w:rsidRPr="00200EB0">
        <w:rPr>
          <w:rFonts w:ascii="Times New Roman" w:eastAsia="바탕체" w:hAnsi="Times New Roman" w:hint="eastAsia"/>
          <w:bCs/>
          <w:lang w:eastAsia="ko-KR"/>
        </w:rPr>
        <w:t xml:space="preserve">happen in multi-RAT deployment. </w:t>
      </w:r>
      <w:r w:rsidR="00093E65" w:rsidRPr="00200EB0">
        <w:rPr>
          <w:rFonts w:ascii="Times New Roman" w:eastAsia="바탕체" w:hAnsi="Times New Roman"/>
          <w:bCs/>
          <w:lang w:eastAsia="ko-KR"/>
        </w:rPr>
        <w:t>W</w:t>
      </w:r>
      <w:r w:rsidR="00093E65" w:rsidRPr="00200EB0">
        <w:rPr>
          <w:rFonts w:ascii="Times New Roman" w:eastAsia="바탕체" w:hAnsi="Times New Roman" w:hint="eastAsia"/>
          <w:bCs/>
          <w:lang w:eastAsia="ko-KR"/>
        </w:rPr>
        <w:t xml:space="preserve">e think that this pain point can be alleviated based on </w:t>
      </w:r>
      <w:r w:rsidR="00093E65" w:rsidRPr="00200EB0">
        <w:rPr>
          <w:rFonts w:ascii="Times New Roman" w:eastAsia="바탕체" w:hAnsi="Times New Roman"/>
          <w:bCs/>
          <w:lang w:eastAsia="ko-KR"/>
        </w:rPr>
        <w:t>enhancement</w:t>
      </w:r>
      <w:r w:rsidR="00093E65" w:rsidRPr="00200EB0">
        <w:rPr>
          <w:rFonts w:ascii="Times New Roman" w:eastAsia="바탕체" w:hAnsi="Times New Roman" w:hint="eastAsia"/>
          <w:bCs/>
          <w:lang w:eastAsia="ko-KR"/>
        </w:rPr>
        <w:t xml:space="preserve"> to initial access</w:t>
      </w:r>
      <w:r w:rsidR="00261F83" w:rsidRPr="00200EB0">
        <w:rPr>
          <w:rFonts w:ascii="Times New Roman" w:eastAsia="바탕체" w:hAnsi="Times New Roman" w:hint="eastAsia"/>
          <w:bCs/>
          <w:lang w:eastAsia="ko-KR"/>
        </w:rPr>
        <w:t xml:space="preserve"> </w:t>
      </w:r>
      <w:r w:rsidR="004D2FF3" w:rsidRPr="00200EB0">
        <w:rPr>
          <w:rFonts w:ascii="Times New Roman" w:eastAsia="바탕체" w:hAnsi="Times New Roman" w:hint="eastAsia"/>
          <w:bCs/>
          <w:lang w:eastAsia="ko-KR"/>
        </w:rPr>
        <w:t xml:space="preserve">assuming that </w:t>
      </w:r>
      <w:r w:rsidR="00261F83" w:rsidRPr="00200EB0">
        <w:rPr>
          <w:rFonts w:ascii="Times New Roman" w:eastAsia="바탕체" w:hAnsi="Times New Roman" w:hint="eastAsia"/>
          <w:bCs/>
          <w:lang w:eastAsia="ko-KR"/>
        </w:rPr>
        <w:t xml:space="preserve">NR </w:t>
      </w:r>
      <w:r w:rsidR="004D2FF3" w:rsidRPr="00200EB0">
        <w:rPr>
          <w:rFonts w:ascii="Times New Roman" w:eastAsia="바탕체" w:hAnsi="Times New Roman" w:hint="eastAsia"/>
          <w:bCs/>
          <w:lang w:eastAsia="ko-KR"/>
        </w:rPr>
        <w:t xml:space="preserve">cell </w:t>
      </w:r>
      <w:r w:rsidR="00261F83" w:rsidRPr="00200EB0">
        <w:rPr>
          <w:rFonts w:ascii="Times New Roman" w:eastAsia="바탕체" w:hAnsi="Times New Roman" w:hint="eastAsia"/>
          <w:bCs/>
          <w:lang w:eastAsia="ko-KR"/>
        </w:rPr>
        <w:t>and 6GR</w:t>
      </w:r>
      <w:r w:rsidR="004D2FF3" w:rsidRPr="00200EB0">
        <w:rPr>
          <w:rFonts w:ascii="Times New Roman" w:eastAsia="바탕체" w:hAnsi="Times New Roman" w:hint="eastAsia"/>
          <w:bCs/>
          <w:lang w:eastAsia="ko-KR"/>
        </w:rPr>
        <w:t xml:space="preserve"> cell in MRSS</w:t>
      </w:r>
      <w:r w:rsidR="00261F83" w:rsidRPr="00200EB0">
        <w:rPr>
          <w:rFonts w:ascii="Times New Roman" w:eastAsia="바탕체" w:hAnsi="Times New Roman" w:hint="eastAsia"/>
          <w:bCs/>
          <w:lang w:eastAsia="ko-KR"/>
        </w:rPr>
        <w:t xml:space="preserve"> </w:t>
      </w:r>
      <w:r w:rsidR="004D2FF3" w:rsidRPr="00200EB0">
        <w:rPr>
          <w:rFonts w:ascii="Times New Roman" w:eastAsia="바탕체" w:hAnsi="Times New Roman" w:hint="eastAsia"/>
          <w:bCs/>
          <w:lang w:eastAsia="ko-KR"/>
        </w:rPr>
        <w:t xml:space="preserve">or multi-carriers </w:t>
      </w:r>
      <w:r w:rsidR="00261F83" w:rsidRPr="00200EB0">
        <w:rPr>
          <w:rFonts w:ascii="Times New Roman" w:eastAsia="바탕체" w:hAnsi="Times New Roman" w:hint="eastAsia"/>
          <w:bCs/>
          <w:lang w:eastAsia="ko-KR"/>
        </w:rPr>
        <w:t>can be well coordinated.</w:t>
      </w:r>
    </w:p>
    <w:p w14:paraId="69FCF47A" w14:textId="02700B16" w:rsidR="006B288B" w:rsidRPr="00200EB0" w:rsidRDefault="006B288B" w:rsidP="006B288B">
      <w:pPr>
        <w:spacing w:before="240"/>
        <w:rPr>
          <w:rFonts w:ascii="Times New Roman" w:eastAsia="바탕체" w:hAnsi="Times New Roman"/>
          <w:b/>
          <w:bCs/>
          <w:lang w:eastAsia="ko-KR"/>
        </w:rPr>
      </w:pPr>
      <w:r w:rsidRPr="00200EB0">
        <w:rPr>
          <w:rFonts w:ascii="Times New Roman" w:eastAsia="바탕체" w:hAnsi="Times New Roman" w:hint="eastAsia"/>
          <w:b/>
          <w:lang w:eastAsia="ko-KR"/>
        </w:rPr>
        <w:lastRenderedPageBreak/>
        <w:t>Observation</w:t>
      </w:r>
      <w:r w:rsidR="00200EB0" w:rsidRPr="00200EB0">
        <w:rPr>
          <w:rFonts w:ascii="Times New Roman" w:eastAsia="바탕체" w:hAnsi="Times New Roman" w:hint="eastAsia"/>
          <w:b/>
          <w:lang w:eastAsia="ko-KR"/>
        </w:rPr>
        <w:t xml:space="preserve"> 5a</w:t>
      </w:r>
      <w:r w:rsidRPr="00200EB0">
        <w:rPr>
          <w:rFonts w:ascii="Times New Roman" w:eastAsia="바탕체" w:hAnsi="Times New Roman"/>
          <w:b/>
          <w:lang w:eastAsia="ko-KR"/>
        </w:rPr>
        <w:tab/>
      </w:r>
      <w:r w:rsidRPr="00200EB0">
        <w:rPr>
          <w:rFonts w:ascii="Times New Roman" w:eastAsia="바탕체" w:hAnsi="Times New Roman" w:hint="eastAsia"/>
          <w:b/>
          <w:bCs/>
          <w:lang w:eastAsia="ko-KR"/>
        </w:rPr>
        <w:t xml:space="preserve">It is beneficial to study load distribution for NR initial access mechanisms in </w:t>
      </w:r>
      <w:r w:rsidRPr="00200EB0">
        <w:rPr>
          <w:rFonts w:ascii="Times New Roman" w:eastAsia="바탕체" w:hAnsi="Times New Roman"/>
          <w:b/>
          <w:bCs/>
          <w:lang w:eastAsia="ko-KR"/>
        </w:rPr>
        <w:t>multi-carrier deployment</w:t>
      </w:r>
      <w:r w:rsidRPr="00200EB0">
        <w:rPr>
          <w:rFonts w:ascii="Times New Roman" w:eastAsia="바탕체" w:hAnsi="Times New Roman" w:hint="eastAsia"/>
          <w:b/>
          <w:bCs/>
          <w:lang w:eastAsia="ko-KR"/>
        </w:rPr>
        <w:t xml:space="preserve"> and MRSS deployment</w:t>
      </w:r>
    </w:p>
    <w:p w14:paraId="1C3E8C60" w14:textId="0E1D54CB" w:rsidR="003C68E9" w:rsidRPr="00200EB0" w:rsidRDefault="00264213" w:rsidP="003C68E9">
      <w:pPr>
        <w:rPr>
          <w:rFonts w:ascii="Times New Roman" w:eastAsia="바탕체" w:hAnsi="Times New Roman"/>
          <w:bCs/>
          <w:lang w:eastAsia="ko-KR"/>
        </w:rPr>
      </w:pPr>
      <w:r w:rsidRPr="00200EB0">
        <w:rPr>
          <w:rFonts w:ascii="Times New Roman" w:eastAsia="바탕체" w:hAnsi="Times New Roman" w:hint="eastAsia"/>
          <w:bCs/>
          <w:lang w:eastAsia="ko-KR"/>
        </w:rPr>
        <w:t xml:space="preserve">Early </w:t>
      </w:r>
      <w:proofErr w:type="spellStart"/>
      <w:r w:rsidRPr="00200EB0">
        <w:rPr>
          <w:rFonts w:ascii="Times New Roman" w:eastAsia="바탕체" w:hAnsi="Times New Roman" w:hint="eastAsia"/>
          <w:bCs/>
          <w:lang w:eastAsia="ko-KR"/>
        </w:rPr>
        <w:t>SCell</w:t>
      </w:r>
      <w:proofErr w:type="spellEnd"/>
      <w:r w:rsidRPr="00200EB0">
        <w:rPr>
          <w:rFonts w:ascii="Times New Roman" w:eastAsia="바탕체" w:hAnsi="Times New Roman" w:hint="eastAsia"/>
          <w:bCs/>
          <w:lang w:eastAsia="ko-KR"/>
        </w:rPr>
        <w:t xml:space="preserve"> setup has been specified to </w:t>
      </w:r>
      <w:r w:rsidRPr="00200EB0">
        <w:rPr>
          <w:rFonts w:ascii="Times New Roman" w:eastAsia="바탕체" w:hAnsi="Times New Roman"/>
          <w:bCs/>
          <w:lang w:eastAsia="ko-KR"/>
        </w:rPr>
        <w:t xml:space="preserve">accelerate </w:t>
      </w:r>
      <w:r w:rsidRPr="00200EB0">
        <w:rPr>
          <w:rFonts w:ascii="Times New Roman" w:eastAsia="바탕체" w:hAnsi="Times New Roman" w:hint="eastAsia"/>
          <w:bCs/>
          <w:lang w:eastAsia="ko-KR"/>
        </w:rPr>
        <w:t xml:space="preserve">use of </w:t>
      </w:r>
      <w:r w:rsidRPr="00200EB0">
        <w:rPr>
          <w:rFonts w:ascii="Times New Roman" w:eastAsia="바탕체" w:hAnsi="Times New Roman"/>
          <w:bCs/>
          <w:lang w:eastAsia="ko-KR"/>
        </w:rPr>
        <w:t xml:space="preserve">a </w:t>
      </w:r>
      <w:proofErr w:type="spellStart"/>
      <w:r w:rsidRPr="00200EB0">
        <w:rPr>
          <w:rFonts w:ascii="Times New Roman" w:eastAsia="바탕체" w:hAnsi="Times New Roman" w:hint="eastAsia"/>
          <w:bCs/>
          <w:lang w:eastAsia="ko-KR"/>
        </w:rPr>
        <w:t>SCell</w:t>
      </w:r>
      <w:proofErr w:type="spellEnd"/>
      <w:r w:rsidRPr="00200EB0">
        <w:rPr>
          <w:rFonts w:ascii="Times New Roman" w:eastAsia="바탕체" w:hAnsi="Times New Roman" w:hint="eastAsia"/>
          <w:bCs/>
          <w:lang w:eastAsia="ko-KR"/>
        </w:rPr>
        <w:t xml:space="preserve"> for </w:t>
      </w:r>
      <w:r w:rsidRPr="00200EB0">
        <w:rPr>
          <w:rFonts w:ascii="Times New Roman" w:eastAsia="바탕체" w:hAnsi="Times New Roman"/>
          <w:bCs/>
          <w:lang w:eastAsia="ko-KR"/>
        </w:rPr>
        <w:t>faster user data transmission/reception lead</w:t>
      </w:r>
      <w:r w:rsidRPr="00200EB0">
        <w:rPr>
          <w:rFonts w:ascii="Times New Roman" w:eastAsia="바탕체" w:hAnsi="Times New Roman" w:hint="eastAsia"/>
          <w:bCs/>
          <w:lang w:eastAsia="ko-KR"/>
        </w:rPr>
        <w:t>ing</w:t>
      </w:r>
      <w:r w:rsidRPr="00200EB0">
        <w:rPr>
          <w:rFonts w:ascii="Times New Roman" w:eastAsia="바탕체" w:hAnsi="Times New Roman"/>
          <w:bCs/>
          <w:lang w:eastAsia="ko-KR"/>
        </w:rPr>
        <w:t xml:space="preserve"> to a short stay of a RRC connection, which </w:t>
      </w:r>
      <w:r w:rsidRPr="00200EB0">
        <w:rPr>
          <w:rFonts w:ascii="Times New Roman" w:eastAsia="바탕체" w:hAnsi="Times New Roman" w:hint="eastAsia"/>
          <w:bCs/>
          <w:lang w:eastAsia="ko-KR"/>
        </w:rPr>
        <w:t>seems</w:t>
      </w:r>
      <w:r w:rsidRPr="00200EB0">
        <w:rPr>
          <w:rFonts w:ascii="Times New Roman" w:eastAsia="바탕체" w:hAnsi="Times New Roman"/>
          <w:bCs/>
          <w:lang w:eastAsia="ko-KR"/>
        </w:rPr>
        <w:t xml:space="preserve"> beneficial for efficient management of network energy and UE power by releasing/suspending the RRC connection immediately </w:t>
      </w:r>
      <w:r w:rsidR="00961143" w:rsidRPr="00200EB0">
        <w:rPr>
          <w:rFonts w:ascii="Times New Roman" w:eastAsia="바탕체" w:hAnsi="Times New Roman" w:hint="eastAsia"/>
          <w:bCs/>
          <w:lang w:eastAsia="ko-KR"/>
        </w:rPr>
        <w:t xml:space="preserve">after </w:t>
      </w:r>
      <w:r w:rsidRPr="00200EB0">
        <w:rPr>
          <w:rFonts w:ascii="Times New Roman" w:eastAsia="바탕체" w:hAnsi="Times New Roman"/>
          <w:bCs/>
          <w:lang w:eastAsia="ko-KR"/>
        </w:rPr>
        <w:t>data transmission/reception</w:t>
      </w:r>
      <w:r w:rsidRPr="00200EB0">
        <w:rPr>
          <w:rFonts w:ascii="Times New Roman" w:eastAsia="바탕체" w:hAnsi="Times New Roman" w:hint="eastAsia"/>
          <w:bCs/>
          <w:lang w:eastAsia="ko-KR"/>
        </w:rPr>
        <w:t>.</w:t>
      </w:r>
      <w:r w:rsidR="00961143" w:rsidRPr="00200EB0">
        <w:rPr>
          <w:rFonts w:ascii="Times New Roman" w:eastAsia="바탕체" w:hAnsi="Times New Roman" w:hint="eastAsia"/>
          <w:bCs/>
          <w:lang w:eastAsia="ko-KR"/>
        </w:rPr>
        <w:t xml:space="preserve"> This is obviously based on CA. If multi-carrier single cell </w:t>
      </w:r>
      <w:r w:rsidR="00961143" w:rsidRPr="00200EB0">
        <w:rPr>
          <w:rFonts w:ascii="Times New Roman" w:eastAsia="바탕체" w:hAnsi="Times New Roman"/>
          <w:bCs/>
          <w:lang w:eastAsia="ko-KR"/>
        </w:rPr>
        <w:t>deployment</w:t>
      </w:r>
      <w:r w:rsidR="00961143" w:rsidRPr="00200EB0">
        <w:rPr>
          <w:rFonts w:ascii="Times New Roman" w:eastAsia="바탕체" w:hAnsi="Times New Roman" w:hint="eastAsia"/>
          <w:bCs/>
          <w:lang w:eastAsia="ko-KR"/>
        </w:rPr>
        <w:t xml:space="preserve"> is considered in 6G, this mechanism needs to be extended for non-CA based spectrum utilization.</w:t>
      </w:r>
    </w:p>
    <w:p w14:paraId="397F7C5F" w14:textId="117F4181" w:rsidR="006F5087" w:rsidRPr="00200EB0" w:rsidRDefault="006F5087" w:rsidP="00365F2C">
      <w:pPr>
        <w:rPr>
          <w:rFonts w:ascii="Times New Roman" w:eastAsia="바탕체" w:hAnsi="Times New Roman"/>
          <w:bCs/>
          <w:lang w:eastAsia="ko-KR"/>
        </w:rPr>
      </w:pPr>
      <w:r w:rsidRPr="00200EB0">
        <w:rPr>
          <w:rFonts w:ascii="Times New Roman" w:eastAsia="바탕체" w:hAnsi="Times New Roman" w:hint="eastAsia"/>
          <w:bCs/>
          <w:lang w:eastAsia="ko-KR"/>
        </w:rPr>
        <w:t xml:space="preserve">Meanwhile, </w:t>
      </w:r>
      <w:r w:rsidRPr="00200EB0">
        <w:rPr>
          <w:rFonts w:ascii="Times New Roman" w:eastAsia="바탕체" w:hAnsi="Times New Roman"/>
          <w:bCs/>
          <w:lang w:eastAsia="ko-KR"/>
        </w:rPr>
        <w:t xml:space="preserve">multi-TRP operation </w:t>
      </w:r>
      <w:r w:rsidRPr="00200EB0">
        <w:rPr>
          <w:rFonts w:ascii="Times New Roman" w:eastAsia="바탕체" w:hAnsi="Times New Roman" w:hint="eastAsia"/>
          <w:bCs/>
          <w:lang w:eastAsia="ko-KR"/>
        </w:rPr>
        <w:t>has been introduced in NR to</w:t>
      </w:r>
      <w:r w:rsidRPr="00200EB0">
        <w:rPr>
          <w:rFonts w:ascii="Times New Roman" w:eastAsia="바탕체" w:hAnsi="Times New Roman"/>
          <w:bCs/>
          <w:lang w:eastAsia="ko-KR"/>
        </w:rPr>
        <w:t xml:space="preserve"> </w:t>
      </w:r>
      <w:r w:rsidRPr="00200EB0">
        <w:rPr>
          <w:rFonts w:ascii="Times New Roman" w:eastAsia="바탕체" w:hAnsi="Times New Roman" w:hint="eastAsia"/>
          <w:bCs/>
          <w:lang w:eastAsia="ko-KR"/>
        </w:rPr>
        <w:t>e</w:t>
      </w:r>
      <w:r w:rsidRPr="00200EB0">
        <w:rPr>
          <w:rFonts w:ascii="Times New Roman" w:eastAsia="바탕체" w:hAnsi="Times New Roman"/>
          <w:bCs/>
          <w:lang w:eastAsia="ko-KR"/>
        </w:rPr>
        <w:t xml:space="preserve">nhance </w:t>
      </w:r>
      <w:r w:rsidRPr="00200EB0">
        <w:rPr>
          <w:rFonts w:ascii="Times New Roman" w:eastAsia="바탕체" w:hAnsi="Times New Roman" w:hint="eastAsia"/>
          <w:bCs/>
          <w:lang w:eastAsia="ko-KR"/>
        </w:rPr>
        <w:t>r</w:t>
      </w:r>
      <w:r w:rsidRPr="00200EB0">
        <w:rPr>
          <w:rFonts w:ascii="Times New Roman" w:eastAsia="바탕체" w:hAnsi="Times New Roman"/>
          <w:bCs/>
          <w:lang w:eastAsia="ko-KR"/>
        </w:rPr>
        <w:t xml:space="preserve">eliability and </w:t>
      </w:r>
      <w:r w:rsidRPr="00200EB0">
        <w:rPr>
          <w:rFonts w:ascii="Times New Roman" w:eastAsia="바탕체" w:hAnsi="Times New Roman" w:hint="eastAsia"/>
          <w:bCs/>
          <w:lang w:eastAsia="ko-KR"/>
        </w:rPr>
        <w:t>r</w:t>
      </w:r>
      <w:r w:rsidRPr="00200EB0">
        <w:rPr>
          <w:rFonts w:ascii="Times New Roman" w:eastAsia="바탕체" w:hAnsi="Times New Roman"/>
          <w:bCs/>
          <w:lang w:eastAsia="ko-KR"/>
        </w:rPr>
        <w:t>obustness</w:t>
      </w:r>
      <w:r w:rsidRPr="00200EB0">
        <w:rPr>
          <w:rFonts w:ascii="Times New Roman" w:eastAsia="바탕체" w:hAnsi="Times New Roman" w:hint="eastAsia"/>
          <w:bCs/>
          <w:lang w:eastAsia="ko-KR"/>
        </w:rPr>
        <w:t xml:space="preserve"> and i</w:t>
      </w:r>
      <w:r w:rsidRPr="00200EB0">
        <w:rPr>
          <w:rFonts w:ascii="Times New Roman" w:eastAsia="바탕체" w:hAnsi="Times New Roman"/>
          <w:bCs/>
          <w:lang w:eastAsia="ko-KR"/>
        </w:rPr>
        <w:t xml:space="preserve">ncrease </w:t>
      </w:r>
      <w:r w:rsidRPr="00200EB0">
        <w:rPr>
          <w:rFonts w:ascii="Times New Roman" w:eastAsia="바탕체" w:hAnsi="Times New Roman" w:hint="eastAsia"/>
          <w:bCs/>
          <w:lang w:eastAsia="ko-KR"/>
        </w:rPr>
        <w:t>t</w:t>
      </w:r>
      <w:r w:rsidRPr="00200EB0">
        <w:rPr>
          <w:rFonts w:ascii="Times New Roman" w:eastAsia="바탕체" w:hAnsi="Times New Roman"/>
          <w:bCs/>
          <w:lang w:eastAsia="ko-KR"/>
        </w:rPr>
        <w:t xml:space="preserve">hroughput and </w:t>
      </w:r>
      <w:r w:rsidRPr="00200EB0">
        <w:rPr>
          <w:rFonts w:ascii="Times New Roman" w:eastAsia="바탕체" w:hAnsi="Times New Roman" w:hint="eastAsia"/>
          <w:bCs/>
          <w:lang w:eastAsia="ko-KR"/>
        </w:rPr>
        <w:t>c</w:t>
      </w:r>
      <w:r w:rsidRPr="00200EB0">
        <w:rPr>
          <w:rFonts w:ascii="Times New Roman" w:eastAsia="바탕체" w:hAnsi="Times New Roman"/>
          <w:bCs/>
          <w:lang w:eastAsia="ko-KR"/>
        </w:rPr>
        <w:t>apacity</w:t>
      </w:r>
      <w:r w:rsidRPr="00200EB0">
        <w:rPr>
          <w:rFonts w:ascii="Times New Roman" w:eastAsia="바탕체" w:hAnsi="Times New Roman" w:hint="eastAsia"/>
          <w:bCs/>
          <w:lang w:eastAsia="ko-KR"/>
        </w:rPr>
        <w:t xml:space="preserve">. </w:t>
      </w:r>
      <w:r w:rsidR="00365F2C" w:rsidRPr="00200EB0">
        <w:rPr>
          <w:rFonts w:ascii="Times New Roman" w:eastAsia="바탕체" w:hAnsi="Times New Roman" w:hint="eastAsia"/>
          <w:bCs/>
          <w:lang w:eastAsia="ko-KR"/>
        </w:rPr>
        <w:t>However, MTRP can be set</w:t>
      </w:r>
      <w:r w:rsidR="00961143" w:rsidRPr="00200EB0">
        <w:rPr>
          <w:rFonts w:ascii="Times New Roman" w:eastAsia="바탕체" w:hAnsi="Times New Roman" w:hint="eastAsia"/>
          <w:bCs/>
          <w:lang w:eastAsia="ko-KR"/>
        </w:rPr>
        <w:t xml:space="preserve"> up only after complete of RRC connection establishment. </w:t>
      </w:r>
      <w:r w:rsidR="00961143" w:rsidRPr="00200EB0">
        <w:rPr>
          <w:rFonts w:ascii="Times New Roman" w:eastAsia="바탕체" w:hAnsi="Times New Roman"/>
          <w:bCs/>
          <w:lang w:eastAsia="ko-KR"/>
        </w:rPr>
        <w:t>This delay prevents the network from using advanced MIMO techniques for initial data transmission</w:t>
      </w:r>
      <w:r w:rsidR="00961143" w:rsidRPr="00200EB0">
        <w:rPr>
          <w:rFonts w:ascii="Times New Roman" w:eastAsia="바탕체" w:hAnsi="Times New Roman" w:hint="eastAsia"/>
          <w:bCs/>
          <w:lang w:eastAsia="ko-KR"/>
        </w:rPr>
        <w:t xml:space="preserve">. Thus, early MTRP setup can be studied for fast reliable </w:t>
      </w:r>
      <w:r w:rsidR="00961143" w:rsidRPr="00200EB0">
        <w:rPr>
          <w:rFonts w:ascii="Times New Roman" w:eastAsia="바탕체" w:hAnsi="Times New Roman"/>
          <w:bCs/>
          <w:lang w:eastAsia="ko-KR"/>
        </w:rPr>
        <w:t>data transmission/reception</w:t>
      </w:r>
      <w:r w:rsidR="00961143" w:rsidRPr="00200EB0">
        <w:rPr>
          <w:rFonts w:ascii="Times New Roman" w:eastAsia="바탕체" w:hAnsi="Times New Roman" w:hint="eastAsia"/>
          <w:bCs/>
          <w:lang w:eastAsia="ko-KR"/>
        </w:rPr>
        <w:t xml:space="preserve"> leading to </w:t>
      </w:r>
      <w:r w:rsidR="00961143" w:rsidRPr="00200EB0">
        <w:rPr>
          <w:rFonts w:ascii="Times New Roman" w:eastAsia="바탕체" w:hAnsi="Times New Roman"/>
          <w:bCs/>
          <w:lang w:eastAsia="ko-KR"/>
        </w:rPr>
        <w:t xml:space="preserve">releasing/suspending the RRC connection immediately </w:t>
      </w:r>
      <w:r w:rsidR="00961143" w:rsidRPr="00200EB0">
        <w:rPr>
          <w:rFonts w:ascii="Times New Roman" w:eastAsia="바탕체" w:hAnsi="Times New Roman" w:hint="eastAsia"/>
          <w:bCs/>
          <w:lang w:eastAsia="ko-KR"/>
        </w:rPr>
        <w:t xml:space="preserve">after </w:t>
      </w:r>
      <w:r w:rsidR="00961143" w:rsidRPr="00200EB0">
        <w:rPr>
          <w:rFonts w:ascii="Times New Roman" w:eastAsia="바탕체" w:hAnsi="Times New Roman"/>
          <w:bCs/>
          <w:lang w:eastAsia="ko-KR"/>
        </w:rPr>
        <w:t>data transmission/reception</w:t>
      </w:r>
      <w:r w:rsidR="00961143" w:rsidRPr="00200EB0">
        <w:rPr>
          <w:rFonts w:ascii="Times New Roman" w:eastAsia="바탕체" w:hAnsi="Times New Roman" w:hint="eastAsia"/>
          <w:bCs/>
          <w:lang w:eastAsia="ko-KR"/>
        </w:rPr>
        <w:t>.</w:t>
      </w:r>
    </w:p>
    <w:p w14:paraId="6B2EA308" w14:textId="6E7EF157" w:rsidR="003C68E9" w:rsidRPr="00200EB0" w:rsidRDefault="00257FA8" w:rsidP="003C68E9">
      <w:pPr>
        <w:rPr>
          <w:rFonts w:ascii="Times New Roman" w:eastAsia="바탕체" w:hAnsi="Times New Roman"/>
          <w:bCs/>
          <w:lang w:eastAsia="ko-KR"/>
        </w:rPr>
      </w:pPr>
      <w:r w:rsidRPr="00200EB0">
        <w:rPr>
          <w:rFonts w:ascii="Times New Roman" w:eastAsia="바탕체" w:hAnsi="Times New Roman" w:hint="eastAsia"/>
          <w:bCs/>
          <w:lang w:eastAsia="ko-KR"/>
        </w:rPr>
        <w:t>In addition, b</w:t>
      </w:r>
      <w:r w:rsidR="003C68E9" w:rsidRPr="00200EB0">
        <w:rPr>
          <w:rFonts w:ascii="Times New Roman" w:eastAsia="바탕체" w:hAnsi="Times New Roman"/>
          <w:bCs/>
          <w:lang w:eastAsia="ko-KR"/>
        </w:rPr>
        <w:t xml:space="preserve">y allowing UEs in RRC_IDLE/INACTIVE to better interact with multiple TRPs in a cluster, we can extend cell coverage and provide a scalable cell deployed with multiple TRPs for robust initial access transmissions as well as reliable data transmissions afterwards. The TRPs can belong to a same cell or different cells depending on network implementation. </w:t>
      </w:r>
    </w:p>
    <w:p w14:paraId="77314790" w14:textId="77777777" w:rsidR="003C68E9" w:rsidRPr="00200EB0" w:rsidRDefault="003C68E9" w:rsidP="003C68E9">
      <w:pPr>
        <w:rPr>
          <w:rFonts w:ascii="Times New Roman" w:eastAsia="바탕체" w:hAnsi="Times New Roman"/>
          <w:bCs/>
          <w:lang w:eastAsia="ko-KR"/>
        </w:rPr>
      </w:pPr>
      <w:r w:rsidRPr="00200EB0">
        <w:rPr>
          <w:rFonts w:ascii="Times New Roman" w:eastAsia="바탕체" w:hAnsi="Times New Roman"/>
          <w:bCs/>
          <w:lang w:eastAsia="ko-KR"/>
        </w:rPr>
        <w:t>We think that 6GR can allow UEs in RRC_IDLE/INACTIVE to manage measurements and common channels for multiple TRPs, in order to reduce cell change/reselection at a boundary of a single TRP. In addition, considering that aggregating multiple TRPs can lead to reliable data transmission possibly with a higher overall data transmission rate, we can study early setup of MTRP during initial access or right after initial access which can reduce the time it takes to configure multiple TRPs, leading to faster user data transmission/reception with higher reliability and data rate for UE and a short stay of a RRC connection, which is beneficial for efficient management of network energy and UE power by releasing/suspending the RRC connection immediately data transmission/reception.</w:t>
      </w:r>
    </w:p>
    <w:p w14:paraId="3893619D" w14:textId="1B745AD3" w:rsidR="003C68E9" w:rsidRPr="00200EB0" w:rsidRDefault="00CB1628" w:rsidP="003C68E9">
      <w:pPr>
        <w:rPr>
          <w:rFonts w:ascii="Times New Roman" w:eastAsia="바탕체" w:hAnsi="Times New Roman"/>
          <w:bCs/>
          <w:lang w:eastAsia="ko-KR"/>
        </w:rPr>
      </w:pPr>
      <w:r w:rsidRPr="00200EB0">
        <w:rPr>
          <w:rFonts w:ascii="Times New Roman" w:eastAsia="바탕체" w:hAnsi="Times New Roman" w:hint="eastAsia"/>
          <w:bCs/>
          <w:lang w:eastAsia="ko-KR"/>
        </w:rPr>
        <w:t>Moreover</w:t>
      </w:r>
      <w:r w:rsidR="003C68E9" w:rsidRPr="00200EB0">
        <w:rPr>
          <w:rFonts w:ascii="Times New Roman" w:eastAsia="바탕체" w:hAnsi="Times New Roman"/>
          <w:bCs/>
          <w:lang w:eastAsia="ko-KR"/>
        </w:rPr>
        <w:t xml:space="preserve">, early multi-carrier setup for initial access, e.g. fast </w:t>
      </w:r>
      <w:proofErr w:type="spellStart"/>
      <w:r w:rsidR="003C68E9" w:rsidRPr="00200EB0">
        <w:rPr>
          <w:rFonts w:ascii="Times New Roman" w:eastAsia="바탕체" w:hAnsi="Times New Roman"/>
          <w:bCs/>
          <w:lang w:eastAsia="ko-KR"/>
        </w:rPr>
        <w:t>SCell</w:t>
      </w:r>
      <w:proofErr w:type="spellEnd"/>
      <w:r w:rsidR="003C68E9" w:rsidRPr="00200EB0">
        <w:rPr>
          <w:rFonts w:ascii="Times New Roman" w:eastAsia="바탕체" w:hAnsi="Times New Roman"/>
          <w:bCs/>
          <w:lang w:eastAsia="ko-KR"/>
        </w:rPr>
        <w:t xml:space="preserve"> setup in NR, can be also considered in multi-carrier scenarios. Both early MTRP setup and multi-carrier setup can provide faster user data transmission/reception and will lead to a short stay of a RRC connection, which is beneficial for efficient management of network energy and UE power by releasing/suspending the RRC connection immediately data transmission/reception.</w:t>
      </w:r>
    </w:p>
    <w:p w14:paraId="09149915" w14:textId="77777777" w:rsidR="003C68E9" w:rsidRPr="00200EB0" w:rsidRDefault="003C68E9" w:rsidP="003C68E9">
      <w:pPr>
        <w:rPr>
          <w:rFonts w:ascii="Times New Roman" w:eastAsia="바탕체" w:hAnsi="Times New Roman"/>
          <w:bCs/>
          <w:lang w:eastAsia="ko-KR"/>
        </w:rPr>
      </w:pPr>
      <w:r w:rsidRPr="00200EB0">
        <w:rPr>
          <w:rFonts w:ascii="Times New Roman" w:eastAsia="바탕체" w:hAnsi="Times New Roman"/>
          <w:bCs/>
          <w:lang w:eastAsia="ko-KR"/>
        </w:rPr>
        <w:t>Furthermore, one of new deployments considered for 6G is MRSS. Considering that one of MRSS options is to share SSB/PBCH between 5G and 6G cell, we can study how to select 5G cell and 6G cell on the same frequency for initial access in this MRSS deployment.</w:t>
      </w:r>
    </w:p>
    <w:p w14:paraId="15453411" w14:textId="2EC6C99E" w:rsidR="004065B4" w:rsidRPr="00200EB0" w:rsidRDefault="006B288B" w:rsidP="006B288B">
      <w:pPr>
        <w:spacing w:before="240"/>
        <w:rPr>
          <w:rFonts w:ascii="Times New Roman" w:eastAsia="바탕체" w:hAnsi="Times New Roman"/>
          <w:b/>
          <w:bCs/>
          <w:lang w:eastAsia="ko-KR"/>
        </w:rPr>
      </w:pPr>
      <w:r w:rsidRPr="00200EB0">
        <w:rPr>
          <w:rFonts w:ascii="Times New Roman" w:eastAsia="바탕체" w:hAnsi="Times New Roman" w:hint="eastAsia"/>
          <w:b/>
          <w:lang w:eastAsia="ko-KR"/>
        </w:rPr>
        <w:t>Observation</w:t>
      </w:r>
      <w:r w:rsidR="00200EB0" w:rsidRPr="00200EB0">
        <w:rPr>
          <w:rFonts w:ascii="Times New Roman" w:eastAsia="바탕체" w:hAnsi="Times New Roman" w:hint="eastAsia"/>
          <w:b/>
          <w:lang w:eastAsia="ko-KR"/>
        </w:rPr>
        <w:t xml:space="preserve"> 5b</w:t>
      </w:r>
      <w:r w:rsidRPr="00200EB0">
        <w:rPr>
          <w:rFonts w:ascii="Times New Roman" w:eastAsia="바탕체" w:hAnsi="Times New Roman"/>
          <w:b/>
          <w:lang w:eastAsia="ko-KR"/>
        </w:rPr>
        <w:tab/>
      </w:r>
      <w:r w:rsidRPr="00200EB0">
        <w:rPr>
          <w:rFonts w:ascii="Times New Roman" w:eastAsia="바탕체" w:hAnsi="Times New Roman" w:hint="eastAsia"/>
          <w:b/>
          <w:bCs/>
          <w:lang w:eastAsia="ko-KR"/>
        </w:rPr>
        <w:t>It is beneficial to</w:t>
      </w:r>
      <w:r w:rsidR="004065B4" w:rsidRPr="00200EB0">
        <w:rPr>
          <w:rFonts w:ascii="Times New Roman" w:eastAsia="바탕체" w:hAnsi="Times New Roman"/>
          <w:b/>
          <w:bCs/>
          <w:lang w:eastAsia="ko-KR"/>
        </w:rPr>
        <w:t xml:space="preserve"> </w:t>
      </w:r>
      <w:r w:rsidR="004065B4" w:rsidRPr="00200EB0">
        <w:rPr>
          <w:rFonts w:ascii="Times New Roman" w:eastAsia="바탕체" w:hAnsi="Times New Roman" w:hint="eastAsia"/>
          <w:b/>
          <w:bCs/>
          <w:lang w:eastAsia="ko-KR"/>
        </w:rPr>
        <w:t xml:space="preserve">study </w:t>
      </w:r>
      <w:r w:rsidR="004065B4" w:rsidRPr="00200EB0">
        <w:rPr>
          <w:rFonts w:ascii="Times New Roman" w:eastAsia="바탕체" w:hAnsi="Times New Roman"/>
          <w:b/>
          <w:bCs/>
          <w:lang w:eastAsia="ko-KR"/>
        </w:rPr>
        <w:t>data transmission/reception</w:t>
      </w:r>
      <w:r w:rsidR="004065B4" w:rsidRPr="00200EB0">
        <w:rPr>
          <w:rFonts w:ascii="Times New Roman" w:eastAsia="바탕체" w:hAnsi="Times New Roman" w:hint="eastAsia"/>
          <w:b/>
          <w:bCs/>
          <w:lang w:eastAsia="ko-KR"/>
        </w:rPr>
        <w:t xml:space="preserve"> with lower latency and higher reliability based on fast</w:t>
      </w:r>
      <w:r w:rsidR="004065B4" w:rsidRPr="00200EB0">
        <w:rPr>
          <w:rFonts w:ascii="Times New Roman" w:eastAsia="바탕체" w:hAnsi="Times New Roman"/>
          <w:b/>
          <w:bCs/>
          <w:lang w:eastAsia="ko-KR"/>
        </w:rPr>
        <w:t xml:space="preserve"> </w:t>
      </w:r>
      <w:r w:rsidR="004065B4" w:rsidRPr="00200EB0">
        <w:rPr>
          <w:rFonts w:ascii="Times New Roman" w:eastAsia="바탕체" w:hAnsi="Times New Roman" w:hint="eastAsia"/>
          <w:b/>
          <w:bCs/>
          <w:lang w:eastAsia="ko-KR"/>
        </w:rPr>
        <w:t xml:space="preserve">setup and immediate release/suspension of a RRC connection for network/UE </w:t>
      </w:r>
      <w:r w:rsidR="004065B4" w:rsidRPr="00200EB0">
        <w:rPr>
          <w:rFonts w:ascii="Times New Roman" w:eastAsia="바탕체" w:hAnsi="Times New Roman"/>
          <w:b/>
          <w:bCs/>
          <w:lang w:eastAsia="ko-KR"/>
        </w:rPr>
        <w:t>energy</w:t>
      </w:r>
      <w:r w:rsidR="004065B4" w:rsidRPr="00200EB0">
        <w:rPr>
          <w:rFonts w:ascii="Times New Roman" w:eastAsia="바탕체" w:hAnsi="Times New Roman" w:hint="eastAsia"/>
          <w:b/>
          <w:bCs/>
          <w:lang w:eastAsia="ko-KR"/>
        </w:rPr>
        <w:t xml:space="preserve"> saving.</w:t>
      </w:r>
    </w:p>
    <w:p w14:paraId="78C60BE7" w14:textId="77777777" w:rsidR="00963424" w:rsidRPr="00200EB0" w:rsidRDefault="00963424" w:rsidP="00963424">
      <w:pPr>
        <w:overflowPunct/>
        <w:autoSpaceDE/>
        <w:autoSpaceDN/>
        <w:adjustRightInd/>
        <w:spacing w:after="180" w:line="256" w:lineRule="auto"/>
        <w:textAlignment w:val="auto"/>
        <w:rPr>
          <w:rFonts w:ascii="Times New Roman" w:eastAsia="바탕" w:hAnsi="Times New Roman"/>
          <w:lang w:eastAsia="ko-KR"/>
        </w:rPr>
      </w:pPr>
      <w:r w:rsidRPr="00200EB0">
        <w:rPr>
          <w:rFonts w:ascii="Times New Roman" w:eastAsia="바탕" w:hAnsi="Times New Roman"/>
          <w:lang w:eastAsia="ko-KR"/>
        </w:rPr>
        <w:t>T</w:t>
      </w:r>
      <w:r w:rsidRPr="00200EB0">
        <w:rPr>
          <w:rFonts w:ascii="Times New Roman" w:eastAsia="바탕" w:hAnsi="Times New Roman" w:hint="eastAsia"/>
          <w:lang w:eastAsia="ko-KR"/>
        </w:rPr>
        <w:t xml:space="preserve">he 5G </w:t>
      </w:r>
      <w:r w:rsidRPr="00200EB0">
        <w:rPr>
          <w:rFonts w:ascii="Times New Roman" w:eastAsia="바탕" w:hAnsi="Times New Roman"/>
          <w:lang w:eastAsia="ko-KR"/>
        </w:rPr>
        <w:t xml:space="preserve">NR supports two types of RACH procedures: the 4-step RACH designed initially for robust access, and the 2-step RACH introduced in </w:t>
      </w:r>
      <w:r w:rsidRPr="00200EB0">
        <w:rPr>
          <w:rFonts w:ascii="Times New Roman" w:eastAsia="바탕" w:hAnsi="Times New Roman" w:hint="eastAsia"/>
          <w:lang w:eastAsia="ko-KR"/>
        </w:rPr>
        <w:t xml:space="preserve">NR </w:t>
      </w:r>
      <w:r w:rsidRPr="00200EB0">
        <w:rPr>
          <w:rFonts w:ascii="Times New Roman" w:eastAsia="바탕" w:hAnsi="Times New Roman"/>
          <w:lang w:eastAsia="ko-KR"/>
        </w:rPr>
        <w:t>Rel-16 for low-latency and small data transmissions. These procedures use distinct PRACH resources or RACH occasions to enable separation and efficient operation. In 6G, both procedures are expected to be relevant — e.g. 4-step RACH for extended uplink coverage and 2-step RACH for fast access in small cells. Both 4-step and 2-step RACH procedures can be studied in the early phase of 6G</w:t>
      </w:r>
      <w:r w:rsidRPr="00200EB0">
        <w:rPr>
          <w:rFonts w:ascii="Times New Roman" w:eastAsia="바탕" w:hAnsi="Times New Roman" w:hint="eastAsia"/>
          <w:lang w:eastAsia="ko-KR"/>
        </w:rPr>
        <w:t xml:space="preserve"> </w:t>
      </w:r>
      <w:r w:rsidRPr="00200EB0">
        <w:rPr>
          <w:rFonts w:ascii="Times New Roman" w:eastAsia="바탕" w:hAnsi="Times New Roman"/>
          <w:lang w:eastAsia="ko-KR"/>
        </w:rPr>
        <w:t>study.</w:t>
      </w:r>
    </w:p>
    <w:p w14:paraId="78BAB5EB" w14:textId="7EDB9EBD" w:rsidR="00FC0EE5" w:rsidRPr="00200EB0" w:rsidRDefault="00FC0EE5" w:rsidP="0074207F">
      <w:pPr>
        <w:spacing w:before="240"/>
        <w:rPr>
          <w:rFonts w:ascii="Times New Roman" w:eastAsia="바탕체" w:hAnsi="Times New Roman"/>
          <w:b/>
          <w:lang w:eastAsia="ko-KR"/>
        </w:rPr>
      </w:pPr>
      <w:r w:rsidRPr="00200EB0">
        <w:rPr>
          <w:rFonts w:ascii="Times New Roman" w:eastAsia="바탕체" w:hAnsi="Times New Roman"/>
          <w:b/>
          <w:lang w:eastAsia="ko-KR"/>
        </w:rPr>
        <w:t>Observation</w:t>
      </w:r>
      <w:r w:rsidR="00200EB0" w:rsidRPr="00200EB0">
        <w:rPr>
          <w:rFonts w:ascii="Times New Roman" w:eastAsia="바탕체" w:hAnsi="Times New Roman" w:hint="eastAsia"/>
          <w:b/>
          <w:lang w:eastAsia="ko-KR"/>
        </w:rPr>
        <w:t xml:space="preserve"> 5c</w:t>
      </w:r>
      <w:r w:rsidRPr="00200EB0">
        <w:rPr>
          <w:rFonts w:ascii="Times New Roman" w:eastAsia="바탕체" w:hAnsi="Times New Roman"/>
          <w:b/>
          <w:lang w:eastAsia="ko-KR"/>
        </w:rPr>
        <w:tab/>
        <w:t>2-step RACH is beneficial for low-latency connection setup and small data transmissions.</w:t>
      </w:r>
    </w:p>
    <w:p w14:paraId="60C39D1E" w14:textId="77777777" w:rsidR="00963424" w:rsidRPr="00200EB0" w:rsidRDefault="00963424" w:rsidP="00963424">
      <w:pPr>
        <w:overflowPunct/>
        <w:autoSpaceDE/>
        <w:autoSpaceDN/>
        <w:adjustRightInd/>
        <w:spacing w:after="180" w:line="256" w:lineRule="auto"/>
        <w:textAlignment w:val="auto"/>
        <w:rPr>
          <w:rFonts w:ascii="Times New Roman" w:eastAsia="바탕" w:hAnsi="Times New Roman"/>
          <w:lang w:eastAsia="ko-KR"/>
        </w:rPr>
      </w:pPr>
      <w:r w:rsidRPr="00200EB0">
        <w:rPr>
          <w:rFonts w:ascii="Times New Roman" w:eastAsia="바탕" w:hAnsi="Times New Roman"/>
          <w:lang w:eastAsia="ko-KR"/>
        </w:rPr>
        <w:t xml:space="preserve">In the meantime, after adoption of 2-step RA in NR Rel-16, RA procedure becomes complicated due to selection of RA type and fallback from 2-step RA to 4-step RA. The situation becomes even worse after the early indication in the RA preamble is introduced by various features. To support early indication of various features, RA partitioning is introduced in NR Rel-17, and this makes the RA procedure even more complicated. We think such complexity in RA procedure should be avoided in 6G, because the RA procedure is the most essential function in mobile system. A neat design of RA procedure is pre-requisite of success of mobile system. </w:t>
      </w:r>
    </w:p>
    <w:p w14:paraId="4B6F8002" w14:textId="77777777" w:rsidR="00963424" w:rsidRPr="00200EB0" w:rsidRDefault="00963424" w:rsidP="00963424">
      <w:pPr>
        <w:overflowPunct/>
        <w:autoSpaceDE/>
        <w:autoSpaceDN/>
        <w:adjustRightInd/>
        <w:spacing w:after="180" w:line="259" w:lineRule="auto"/>
        <w:jc w:val="left"/>
        <w:textAlignment w:val="auto"/>
        <w:rPr>
          <w:rFonts w:ascii="Times New Roman" w:eastAsia="바탕" w:hAnsi="Times New Roman"/>
          <w:lang w:eastAsia="ko-KR"/>
        </w:rPr>
      </w:pPr>
      <w:r w:rsidRPr="00200EB0">
        <w:rPr>
          <w:rFonts w:ascii="Times New Roman" w:eastAsia="바탕" w:hAnsi="Times New Roman" w:hint="eastAsia"/>
          <w:lang w:eastAsia="en-US"/>
        </w:rPr>
        <w:t xml:space="preserve">Further, since </w:t>
      </w:r>
      <w:r w:rsidRPr="00200EB0">
        <w:rPr>
          <w:rFonts w:ascii="Times New Roman" w:eastAsia="바탕" w:hAnsi="Times New Roman"/>
          <w:lang w:eastAsia="en-US"/>
        </w:rPr>
        <w:t>multiple</w:t>
      </w:r>
      <w:r w:rsidRPr="00200EB0">
        <w:rPr>
          <w:rFonts w:ascii="Times New Roman" w:eastAsia="바탕" w:hAnsi="Times New Roman" w:hint="eastAsia"/>
          <w:lang w:eastAsia="en-US"/>
        </w:rPr>
        <w:t xml:space="preserve"> features for RA partitioning </w:t>
      </w:r>
      <w:r w:rsidRPr="00200EB0">
        <w:rPr>
          <w:rFonts w:ascii="Times New Roman" w:eastAsia="바탕" w:hAnsi="Times New Roman"/>
          <w:lang w:eastAsia="en-US"/>
        </w:rPr>
        <w:t>framework</w:t>
      </w:r>
      <w:r w:rsidRPr="00200EB0">
        <w:rPr>
          <w:rFonts w:ascii="Times New Roman" w:eastAsia="바탕" w:hAnsi="Times New Roman" w:hint="eastAsia"/>
          <w:lang w:eastAsia="en-US"/>
        </w:rPr>
        <w:t xml:space="preserve"> are supported in 5G NR, the number of resource partitions increases </w:t>
      </w:r>
      <w:r w:rsidRPr="00200EB0">
        <w:rPr>
          <w:rFonts w:ascii="Times New Roman" w:eastAsia="바탕" w:hAnsi="Times New Roman"/>
          <w:lang w:eastAsia="en-US"/>
        </w:rPr>
        <w:t>exponentially</w:t>
      </w:r>
      <w:r w:rsidRPr="00200EB0">
        <w:rPr>
          <w:rFonts w:ascii="Times New Roman" w:eastAsia="바탕" w:hAnsi="Times New Roman" w:hint="eastAsia"/>
          <w:lang w:eastAsia="en-US"/>
        </w:rPr>
        <w:t xml:space="preserve">. As a result, the RA resource congestion problem </w:t>
      </w:r>
      <w:r w:rsidRPr="00200EB0">
        <w:rPr>
          <w:rFonts w:ascii="Times New Roman" w:eastAsia="바탕" w:hAnsi="Times New Roman"/>
          <w:lang w:eastAsia="en-US"/>
        </w:rPr>
        <w:t>become</w:t>
      </w:r>
      <w:r w:rsidRPr="00200EB0">
        <w:rPr>
          <w:rFonts w:ascii="Times New Roman" w:eastAsia="바탕" w:hAnsi="Times New Roman" w:hint="eastAsia"/>
          <w:lang w:eastAsia="en-US"/>
        </w:rPr>
        <w:t xml:space="preserve">s worse due to reduced number of allocated preambles and RACH occasions for each </w:t>
      </w:r>
      <w:r w:rsidRPr="00200EB0">
        <w:rPr>
          <w:rFonts w:ascii="Times New Roman" w:eastAsia="바탕" w:hAnsi="Times New Roman"/>
          <w:lang w:eastAsia="en-US"/>
        </w:rPr>
        <w:t>partition</w:t>
      </w:r>
      <w:r w:rsidRPr="00200EB0">
        <w:rPr>
          <w:rFonts w:ascii="Times New Roman" w:eastAsia="바탕" w:hAnsi="Times New Roman" w:hint="eastAsia"/>
          <w:lang w:eastAsia="en-US"/>
        </w:rPr>
        <w:t xml:space="preserve">. Even though the backoff procedure is </w:t>
      </w:r>
      <w:r w:rsidRPr="00200EB0">
        <w:rPr>
          <w:rFonts w:ascii="Times New Roman" w:eastAsia="바탕" w:hAnsi="Times New Roman"/>
          <w:lang w:eastAsia="en-US"/>
        </w:rPr>
        <w:t>defined</w:t>
      </w:r>
      <w:r w:rsidRPr="00200EB0">
        <w:rPr>
          <w:rFonts w:ascii="Times New Roman" w:eastAsia="바탕" w:hAnsi="Times New Roman" w:hint="eastAsia"/>
          <w:lang w:eastAsia="en-US"/>
        </w:rPr>
        <w:t xml:space="preserve"> to alleviate the RA resource congestion, it is not sufficient to handle the RA congestion problem with RA </w:t>
      </w:r>
      <w:r w:rsidRPr="00200EB0">
        <w:rPr>
          <w:rFonts w:ascii="Times New Roman" w:eastAsia="바탕" w:hAnsi="Times New Roman"/>
          <w:lang w:eastAsia="en-US"/>
        </w:rPr>
        <w:t>partitioning</w:t>
      </w:r>
      <w:r w:rsidRPr="00200EB0">
        <w:rPr>
          <w:rFonts w:ascii="Times New Roman" w:eastAsia="바탕" w:hAnsi="Times New Roman" w:hint="eastAsia"/>
          <w:lang w:eastAsia="en-US"/>
        </w:rPr>
        <w:t xml:space="preserve">, since there would be the case that some of partitions are highly overloaded while the other partitions are not crowded. Therefore, further mechanisms to handle the RA congestion problem should be studied in 6G, in order to efficiently use the RA </w:t>
      </w:r>
      <w:r w:rsidRPr="00200EB0">
        <w:rPr>
          <w:rFonts w:ascii="Times New Roman" w:eastAsia="바탕" w:hAnsi="Times New Roman"/>
          <w:lang w:eastAsia="en-US"/>
        </w:rPr>
        <w:t>resource</w:t>
      </w:r>
      <w:r w:rsidRPr="00200EB0">
        <w:rPr>
          <w:rFonts w:ascii="Times New Roman" w:eastAsia="바탕" w:hAnsi="Times New Roman" w:hint="eastAsia"/>
          <w:lang w:eastAsia="en-US"/>
        </w:rPr>
        <w:t xml:space="preserve"> with the RA partitioning for different purposes.</w:t>
      </w:r>
      <w:r w:rsidRPr="00200EB0">
        <w:rPr>
          <w:rFonts w:ascii="Times New Roman" w:eastAsia="바탕" w:hAnsi="Times New Roman" w:hint="eastAsia"/>
          <w:lang w:eastAsia="ko-KR"/>
        </w:rPr>
        <w:t xml:space="preserve"> For example, the </w:t>
      </w:r>
      <w:r w:rsidRPr="00200EB0">
        <w:rPr>
          <w:rFonts w:ascii="Times New Roman" w:eastAsia="바탕" w:hAnsi="Times New Roman"/>
          <w:lang w:eastAsia="ko-KR"/>
        </w:rPr>
        <w:t>network</w:t>
      </w:r>
      <w:r w:rsidRPr="00200EB0">
        <w:rPr>
          <w:rFonts w:ascii="Times New Roman" w:eastAsia="바탕" w:hAnsi="Times New Roman" w:hint="eastAsia"/>
          <w:lang w:eastAsia="ko-KR"/>
        </w:rPr>
        <w:t xml:space="preserve"> may indicate to retransmit the </w:t>
      </w:r>
      <w:proofErr w:type="gramStart"/>
      <w:r w:rsidRPr="00200EB0">
        <w:rPr>
          <w:rFonts w:ascii="Times New Roman" w:eastAsia="바탕" w:hAnsi="Times New Roman" w:hint="eastAsia"/>
          <w:lang w:eastAsia="ko-KR"/>
        </w:rPr>
        <w:t>Random Access</w:t>
      </w:r>
      <w:proofErr w:type="gramEnd"/>
      <w:r w:rsidRPr="00200EB0">
        <w:rPr>
          <w:rFonts w:ascii="Times New Roman" w:eastAsia="바탕" w:hAnsi="Times New Roman" w:hint="eastAsia"/>
          <w:lang w:eastAsia="ko-KR"/>
        </w:rPr>
        <w:t xml:space="preserve"> preamble using different set of </w:t>
      </w:r>
      <w:proofErr w:type="gramStart"/>
      <w:r w:rsidRPr="00200EB0">
        <w:rPr>
          <w:rFonts w:ascii="Times New Roman" w:eastAsia="바탕" w:hAnsi="Times New Roman" w:hint="eastAsia"/>
          <w:lang w:eastAsia="ko-KR"/>
        </w:rPr>
        <w:t>Random Access</w:t>
      </w:r>
      <w:proofErr w:type="gramEnd"/>
      <w:r w:rsidRPr="00200EB0">
        <w:rPr>
          <w:rFonts w:ascii="Times New Roman" w:eastAsia="바탕" w:hAnsi="Times New Roman" w:hint="eastAsia"/>
          <w:lang w:eastAsia="ko-KR"/>
        </w:rPr>
        <w:t xml:space="preserve"> resources in RAR, if the network detects a congestion in the selected set of </w:t>
      </w:r>
      <w:proofErr w:type="gramStart"/>
      <w:r w:rsidRPr="00200EB0">
        <w:rPr>
          <w:rFonts w:ascii="Times New Roman" w:eastAsia="바탕" w:hAnsi="Times New Roman" w:hint="eastAsia"/>
          <w:lang w:eastAsia="ko-KR"/>
        </w:rPr>
        <w:t>Random Access</w:t>
      </w:r>
      <w:proofErr w:type="gramEnd"/>
      <w:r w:rsidRPr="00200EB0">
        <w:rPr>
          <w:rFonts w:ascii="Times New Roman" w:eastAsia="바탕" w:hAnsi="Times New Roman" w:hint="eastAsia"/>
          <w:lang w:eastAsia="ko-KR"/>
        </w:rPr>
        <w:t xml:space="preserve"> resource.</w:t>
      </w:r>
    </w:p>
    <w:p w14:paraId="6D4F7872" w14:textId="1E44688A" w:rsidR="006B288B" w:rsidRPr="00200EB0" w:rsidRDefault="006B288B" w:rsidP="006B288B">
      <w:pPr>
        <w:overflowPunct/>
        <w:autoSpaceDE/>
        <w:autoSpaceDN/>
        <w:adjustRightInd/>
        <w:spacing w:after="180" w:line="259" w:lineRule="auto"/>
        <w:jc w:val="left"/>
        <w:textAlignment w:val="auto"/>
        <w:rPr>
          <w:rFonts w:ascii="Times New Roman" w:eastAsia="바탕" w:hAnsi="Times New Roman"/>
          <w:b/>
          <w:bCs/>
          <w:lang w:eastAsia="ko-KR"/>
        </w:rPr>
      </w:pPr>
      <w:r w:rsidRPr="00200EB0">
        <w:rPr>
          <w:rFonts w:ascii="Times New Roman" w:eastAsia="바탕" w:hAnsi="Times New Roman"/>
          <w:b/>
          <w:bCs/>
          <w:lang w:eastAsia="ko-KR"/>
        </w:rPr>
        <w:lastRenderedPageBreak/>
        <w:t>Observation</w:t>
      </w:r>
      <w:r w:rsidR="00200EB0" w:rsidRPr="00200EB0">
        <w:rPr>
          <w:rFonts w:ascii="Times New Roman" w:eastAsia="바탕" w:hAnsi="Times New Roman" w:hint="eastAsia"/>
          <w:b/>
          <w:bCs/>
          <w:lang w:eastAsia="ko-KR"/>
        </w:rPr>
        <w:t xml:space="preserve"> 5d</w:t>
      </w:r>
      <w:r w:rsidRPr="00200EB0">
        <w:rPr>
          <w:rFonts w:ascii="Times New Roman" w:eastAsia="바탕" w:hAnsi="Times New Roman"/>
          <w:b/>
          <w:bCs/>
          <w:lang w:eastAsia="ko-KR"/>
        </w:rPr>
        <w:tab/>
        <w:t xml:space="preserve">We should consider simplified feature combinations and mitigation of RA overload situations for </w:t>
      </w:r>
      <w:r w:rsidRPr="00200EB0">
        <w:rPr>
          <w:rFonts w:ascii="Times New Roman" w:eastAsia="바탕" w:hAnsi="Times New Roman"/>
          <w:b/>
          <w:bCs/>
          <w:lang w:eastAsia="en-US"/>
        </w:rPr>
        <w:t>RA partitioning</w:t>
      </w:r>
      <w:r w:rsidR="00BD76B8" w:rsidRPr="00200EB0">
        <w:rPr>
          <w:rFonts w:ascii="Times New Roman" w:eastAsia="바탕" w:hAnsi="Times New Roman" w:hint="eastAsia"/>
          <w:b/>
          <w:bCs/>
          <w:lang w:eastAsia="ko-KR"/>
        </w:rPr>
        <w:t xml:space="preserve"> design</w:t>
      </w:r>
      <w:r w:rsidRPr="00200EB0">
        <w:rPr>
          <w:rFonts w:ascii="Times New Roman" w:eastAsia="바탕" w:hAnsi="Times New Roman"/>
          <w:b/>
          <w:bCs/>
          <w:lang w:eastAsia="ko-KR"/>
        </w:rPr>
        <w:t>.</w:t>
      </w:r>
    </w:p>
    <w:p w14:paraId="0F8EAD16" w14:textId="77777777" w:rsidR="00963424" w:rsidRPr="00200EB0" w:rsidRDefault="00963424" w:rsidP="00963424">
      <w:pPr>
        <w:tabs>
          <w:tab w:val="num" w:pos="1440"/>
        </w:tabs>
        <w:overflowPunct/>
        <w:autoSpaceDE/>
        <w:autoSpaceDN/>
        <w:adjustRightInd/>
        <w:spacing w:after="180" w:line="259" w:lineRule="auto"/>
        <w:jc w:val="left"/>
        <w:textAlignment w:val="auto"/>
        <w:rPr>
          <w:rFonts w:ascii="Times New Roman" w:eastAsia="바탕" w:hAnsi="Times New Roman"/>
          <w:lang w:eastAsia="ko-KR"/>
        </w:rPr>
      </w:pPr>
      <w:r w:rsidRPr="00200EB0">
        <w:rPr>
          <w:rFonts w:ascii="Times New Roman" w:eastAsia="바탕" w:hAnsi="Times New Roman"/>
          <w:lang w:eastAsia="ko-KR"/>
        </w:rPr>
        <w:t>T</w:t>
      </w:r>
      <w:r w:rsidRPr="00200EB0">
        <w:rPr>
          <w:rFonts w:ascii="Times New Roman" w:eastAsia="바탕" w:hAnsi="Times New Roman" w:hint="eastAsia"/>
          <w:lang w:eastAsia="ko-KR"/>
        </w:rPr>
        <w:t xml:space="preserve">he NR </w:t>
      </w:r>
      <w:r w:rsidRPr="00200EB0">
        <w:rPr>
          <w:rFonts w:ascii="Times New Roman" w:eastAsia="바탕" w:hAnsi="Times New Roman"/>
          <w:lang w:eastAsia="ko-KR"/>
        </w:rPr>
        <w:t xml:space="preserve">Rel-19 NES introduced PRACH adaptation which will be generally beneficial for 6G network saving energy and efficient resource management. Unlike </w:t>
      </w:r>
      <w:r w:rsidRPr="00200EB0">
        <w:rPr>
          <w:rFonts w:ascii="Times New Roman" w:eastAsia="바탕" w:hAnsi="Times New Roman" w:hint="eastAsia"/>
          <w:lang w:eastAsia="ko-KR"/>
        </w:rPr>
        <w:t xml:space="preserve">NR </w:t>
      </w:r>
      <w:r w:rsidRPr="00200EB0">
        <w:rPr>
          <w:rFonts w:ascii="Times New Roman" w:eastAsia="바탕" w:hAnsi="Times New Roman"/>
          <w:lang w:eastAsia="ko-KR"/>
        </w:rPr>
        <w:t>Rel-19 where PRACH resources configured for legacy NR UEs can coexist with PRACH resources configured for</w:t>
      </w:r>
      <w:r w:rsidRPr="00200EB0">
        <w:rPr>
          <w:rFonts w:ascii="Times New Roman" w:eastAsia="바탕" w:hAnsi="Times New Roman" w:hint="eastAsia"/>
          <w:lang w:eastAsia="ko-KR"/>
        </w:rPr>
        <w:t xml:space="preserve"> NR</w:t>
      </w:r>
      <w:r w:rsidRPr="00200EB0">
        <w:rPr>
          <w:rFonts w:ascii="Times New Roman" w:eastAsia="바탕" w:hAnsi="Times New Roman"/>
          <w:lang w:eastAsia="ko-KR"/>
        </w:rPr>
        <w:t xml:space="preserve"> Rel-19 NES UEs, PRACH adaptation for 6G can be applied to PRACH resources provided in a single configuration, assuming 6G UEs can support PRACH adaptation feature from 6G Day-1. Moreover, considering resource overhead for pre-allocated PUSCH resources and collision risk in dense UE environments for 2-step RACH, adaptation of </w:t>
      </w:r>
      <w:proofErr w:type="spellStart"/>
      <w:r w:rsidRPr="00200EB0">
        <w:rPr>
          <w:rFonts w:ascii="Times New Roman" w:eastAsia="바탕" w:hAnsi="Times New Roman"/>
          <w:lang w:eastAsia="ko-KR"/>
        </w:rPr>
        <w:t>msgA</w:t>
      </w:r>
      <w:proofErr w:type="spellEnd"/>
      <w:r w:rsidRPr="00200EB0">
        <w:rPr>
          <w:rFonts w:ascii="Times New Roman" w:eastAsia="바탕" w:hAnsi="Times New Roman"/>
          <w:lang w:eastAsia="ko-KR"/>
        </w:rPr>
        <w:t xml:space="preserve"> PUSCH part can be taken into account in 6G. For example, </w:t>
      </w:r>
      <w:proofErr w:type="spellStart"/>
      <w:r w:rsidRPr="00200EB0">
        <w:rPr>
          <w:rFonts w:ascii="Times New Roman" w:eastAsia="바탕" w:hAnsi="Times New Roman" w:hint="eastAsia"/>
          <w:lang w:eastAsia="ko-KR"/>
        </w:rPr>
        <w:t>MsgA</w:t>
      </w:r>
      <w:proofErr w:type="spellEnd"/>
      <w:r w:rsidRPr="00200EB0">
        <w:rPr>
          <w:rFonts w:ascii="Times New Roman" w:eastAsia="바탕" w:hAnsi="Times New Roman" w:hint="eastAsia"/>
          <w:lang w:eastAsia="ko-KR"/>
        </w:rPr>
        <w:t xml:space="preserve"> </w:t>
      </w:r>
      <w:r w:rsidRPr="00200EB0">
        <w:rPr>
          <w:rFonts w:ascii="Times New Roman" w:eastAsia="바탕" w:hAnsi="Times New Roman"/>
          <w:lang w:eastAsia="ko-KR"/>
        </w:rPr>
        <w:t>PUSCH part can be deactivated in case RACH occasions are shared by both 4-step RACH and 2-step RACH</w:t>
      </w:r>
    </w:p>
    <w:p w14:paraId="483932BA" w14:textId="278224E8" w:rsidR="00963424" w:rsidRPr="00200EB0" w:rsidRDefault="0097487E" w:rsidP="0074207F">
      <w:pPr>
        <w:overflowPunct/>
        <w:autoSpaceDE/>
        <w:autoSpaceDN/>
        <w:adjustRightInd/>
        <w:spacing w:after="180" w:line="259" w:lineRule="auto"/>
        <w:jc w:val="left"/>
        <w:textAlignment w:val="auto"/>
        <w:rPr>
          <w:rFonts w:ascii="Times New Roman" w:eastAsia="바탕체" w:hAnsi="Times New Roman"/>
          <w:bCs/>
          <w:lang w:eastAsia="ko-KR"/>
        </w:rPr>
      </w:pPr>
      <w:r w:rsidRPr="00200EB0">
        <w:rPr>
          <w:rFonts w:ascii="Times New Roman" w:eastAsia="바탕" w:hAnsi="Times New Roman" w:hint="eastAsia"/>
          <w:b/>
          <w:bCs/>
          <w:lang w:eastAsia="ko-KR"/>
        </w:rPr>
        <w:t>Observation</w:t>
      </w:r>
      <w:r w:rsidR="00200EB0" w:rsidRPr="00200EB0">
        <w:rPr>
          <w:rFonts w:ascii="Times New Roman" w:eastAsia="바탕" w:hAnsi="Times New Roman" w:hint="eastAsia"/>
          <w:b/>
          <w:bCs/>
          <w:lang w:eastAsia="ko-KR"/>
        </w:rPr>
        <w:t xml:space="preserve"> 5e</w:t>
      </w:r>
      <w:r w:rsidRPr="00200EB0">
        <w:rPr>
          <w:rFonts w:ascii="Times New Roman" w:eastAsia="바탕" w:hAnsi="Times New Roman"/>
          <w:b/>
          <w:bCs/>
          <w:lang w:eastAsia="ko-KR"/>
        </w:rPr>
        <w:tab/>
      </w:r>
      <w:r w:rsidRPr="00200EB0">
        <w:rPr>
          <w:rFonts w:ascii="Times New Roman" w:eastAsia="바탕" w:hAnsi="Times New Roman" w:hint="eastAsia"/>
          <w:b/>
          <w:bCs/>
          <w:lang w:eastAsia="ko-KR"/>
        </w:rPr>
        <w:t>RACH resource adaptation</w:t>
      </w:r>
      <w:r w:rsidR="00922392" w:rsidRPr="00200EB0">
        <w:rPr>
          <w:rFonts w:ascii="Times New Roman" w:eastAsia="바탕" w:hAnsi="Times New Roman" w:hint="eastAsia"/>
          <w:b/>
          <w:bCs/>
          <w:lang w:eastAsia="ko-KR"/>
        </w:rPr>
        <w:t xml:space="preserve"> </w:t>
      </w:r>
      <w:proofErr w:type="spellStart"/>
      <w:r w:rsidR="00922392" w:rsidRPr="00200EB0">
        <w:rPr>
          <w:rFonts w:ascii="Times New Roman" w:eastAsia="바탕" w:hAnsi="Times New Roman" w:hint="eastAsia"/>
          <w:b/>
          <w:bCs/>
          <w:lang w:eastAsia="ko-KR"/>
        </w:rPr>
        <w:t>dose</w:t>
      </w:r>
      <w:proofErr w:type="spellEnd"/>
      <w:r w:rsidR="00922392" w:rsidRPr="00200EB0">
        <w:rPr>
          <w:rFonts w:ascii="Times New Roman" w:eastAsia="바탕" w:hAnsi="Times New Roman" w:hint="eastAsia"/>
          <w:b/>
          <w:bCs/>
          <w:lang w:eastAsia="ko-KR"/>
        </w:rPr>
        <w:t xml:space="preserve"> not need to be limited to additional RACH resources and</w:t>
      </w:r>
      <w:r w:rsidRPr="00200EB0">
        <w:rPr>
          <w:rFonts w:ascii="Times New Roman" w:eastAsia="바탕" w:hAnsi="Times New Roman" w:hint="eastAsia"/>
          <w:b/>
          <w:bCs/>
          <w:lang w:eastAsia="ko-KR"/>
        </w:rPr>
        <w:t xml:space="preserve"> can be applicable to any </w:t>
      </w:r>
      <w:r w:rsidR="00922392" w:rsidRPr="00200EB0">
        <w:rPr>
          <w:rFonts w:ascii="Times New Roman" w:eastAsia="바탕" w:hAnsi="Times New Roman" w:hint="eastAsia"/>
          <w:b/>
          <w:bCs/>
          <w:lang w:eastAsia="ko-KR"/>
        </w:rPr>
        <w:t xml:space="preserve">of </w:t>
      </w:r>
      <w:r w:rsidRPr="00200EB0">
        <w:rPr>
          <w:rFonts w:ascii="Times New Roman" w:eastAsia="바탕" w:hAnsi="Times New Roman" w:hint="eastAsia"/>
          <w:b/>
          <w:bCs/>
          <w:lang w:eastAsia="ko-KR"/>
        </w:rPr>
        <w:t>RACH resource</w:t>
      </w:r>
      <w:r w:rsidR="00922392" w:rsidRPr="00200EB0">
        <w:rPr>
          <w:rFonts w:ascii="Times New Roman" w:eastAsia="바탕" w:hAnsi="Times New Roman" w:hint="eastAsia"/>
          <w:b/>
          <w:bCs/>
          <w:lang w:eastAsia="ko-KR"/>
        </w:rPr>
        <w:t>s configured</w:t>
      </w:r>
      <w:r w:rsidRPr="00200EB0">
        <w:rPr>
          <w:rFonts w:ascii="Times New Roman" w:eastAsia="바탕" w:hAnsi="Times New Roman" w:hint="eastAsia"/>
          <w:b/>
          <w:bCs/>
          <w:lang w:eastAsia="ko-KR"/>
        </w:rPr>
        <w:t xml:space="preserve"> in 6GR.</w:t>
      </w:r>
    </w:p>
    <w:p w14:paraId="4465E610" w14:textId="019BA281" w:rsidR="00963424" w:rsidRPr="00200EB0" w:rsidRDefault="00812139" w:rsidP="00812139">
      <w:pPr>
        <w:tabs>
          <w:tab w:val="num" w:pos="1440"/>
        </w:tabs>
        <w:overflowPunct/>
        <w:autoSpaceDE/>
        <w:autoSpaceDN/>
        <w:adjustRightInd/>
        <w:spacing w:after="180" w:line="259" w:lineRule="auto"/>
        <w:jc w:val="left"/>
        <w:textAlignment w:val="auto"/>
        <w:rPr>
          <w:rFonts w:ascii="Times New Roman" w:eastAsia="바탕" w:hAnsi="Times New Roman"/>
          <w:lang w:eastAsia="ko-KR"/>
        </w:rPr>
      </w:pPr>
      <w:r w:rsidRPr="00200EB0">
        <w:rPr>
          <w:rFonts w:ascii="Times New Roman" w:eastAsia="바탕" w:hAnsi="Times New Roman"/>
          <w:lang w:eastAsia="ko-KR"/>
        </w:rPr>
        <w:t>For initial access, CCCH message size</w:t>
      </w:r>
      <w:r w:rsidR="00936597" w:rsidRPr="00200EB0">
        <w:rPr>
          <w:rFonts w:ascii="Times New Roman" w:eastAsia="바탕" w:hAnsi="Times New Roman" w:hint="eastAsia"/>
          <w:lang w:eastAsia="ko-KR"/>
        </w:rPr>
        <w:t xml:space="preserve"> i.e. Msg3/A size</w:t>
      </w:r>
      <w:r w:rsidRPr="00200EB0">
        <w:rPr>
          <w:rFonts w:ascii="Times New Roman" w:eastAsia="바탕" w:hAnsi="Times New Roman"/>
          <w:lang w:eastAsia="ko-KR"/>
        </w:rPr>
        <w:t xml:space="preserve"> </w:t>
      </w:r>
      <w:r w:rsidRPr="00200EB0">
        <w:rPr>
          <w:rFonts w:ascii="Times New Roman" w:eastAsia="바탕" w:hAnsi="Times New Roman" w:hint="eastAsia"/>
          <w:lang w:eastAsia="ko-KR"/>
        </w:rPr>
        <w:t xml:space="preserve">is fixed </w:t>
      </w:r>
      <w:r w:rsidR="00EA1450" w:rsidRPr="00200EB0">
        <w:rPr>
          <w:rFonts w:ascii="Times New Roman" w:eastAsia="바탕" w:hAnsi="Times New Roman" w:hint="eastAsia"/>
          <w:lang w:eastAsia="ko-KR"/>
        </w:rPr>
        <w:t>for RRC setup request and RRC resume request in NR.</w:t>
      </w:r>
      <w:bookmarkStart w:id="7" w:name="_Toc199788245"/>
      <w:r w:rsidR="00EA1450" w:rsidRPr="00200EB0">
        <w:rPr>
          <w:rFonts w:ascii="Times New Roman" w:eastAsia="바탕" w:hAnsi="Times New Roman" w:hint="eastAsia"/>
          <w:lang w:eastAsia="ko-KR"/>
        </w:rPr>
        <w:t xml:space="preserve"> </w:t>
      </w:r>
      <w:r w:rsidR="009A2EBB" w:rsidRPr="00200EB0">
        <w:rPr>
          <w:rFonts w:ascii="Times New Roman" w:eastAsia="바탕" w:hAnsi="Times New Roman" w:hint="eastAsia"/>
          <w:lang w:eastAsia="ko-KR"/>
        </w:rPr>
        <w:t xml:space="preserve">For 6G study, it is natural to discuss determination of </w:t>
      </w:r>
      <w:r w:rsidR="009A2EBB" w:rsidRPr="00200EB0">
        <w:rPr>
          <w:rFonts w:ascii="Times New Roman" w:eastAsia="바탕" w:hAnsi="Times New Roman"/>
          <w:lang w:eastAsia="ko-KR"/>
        </w:rPr>
        <w:t>Msg3/A size for initial access</w:t>
      </w:r>
      <w:r w:rsidR="009A2EBB" w:rsidRPr="00200EB0">
        <w:rPr>
          <w:rFonts w:ascii="Times New Roman" w:eastAsia="바탕" w:hAnsi="Times New Roman" w:hint="eastAsia"/>
          <w:lang w:eastAsia="ko-KR"/>
        </w:rPr>
        <w:t xml:space="preserve">. </w:t>
      </w:r>
      <w:r w:rsidR="006B7764" w:rsidRPr="00200EB0">
        <w:rPr>
          <w:rFonts w:ascii="Times New Roman" w:eastAsia="바탕" w:hAnsi="Times New Roman" w:hint="eastAsia"/>
          <w:lang w:eastAsia="ko-KR"/>
        </w:rPr>
        <w:t>W</w:t>
      </w:r>
      <w:r w:rsidR="009A2EBB" w:rsidRPr="00200EB0">
        <w:rPr>
          <w:rFonts w:ascii="Times New Roman" w:eastAsia="바탕" w:hAnsi="Times New Roman" w:hint="eastAsia"/>
          <w:lang w:eastAsia="ko-KR"/>
        </w:rPr>
        <w:t xml:space="preserve">e think that </w:t>
      </w:r>
      <w:r w:rsidR="0058682D" w:rsidRPr="00200EB0">
        <w:rPr>
          <w:rFonts w:ascii="Times New Roman" w:eastAsia="바탕" w:hAnsi="Times New Roman" w:hint="eastAsia"/>
          <w:lang w:eastAsia="ko-KR"/>
        </w:rPr>
        <w:t xml:space="preserve">it is </w:t>
      </w:r>
      <w:r w:rsidR="006B7764" w:rsidRPr="00200EB0">
        <w:rPr>
          <w:rFonts w:ascii="Times New Roman" w:eastAsia="바탕" w:hAnsi="Times New Roman" w:hint="eastAsia"/>
          <w:lang w:eastAsia="ko-KR"/>
        </w:rPr>
        <w:t xml:space="preserve">worth </w:t>
      </w:r>
      <w:r w:rsidR="0058682D" w:rsidRPr="00200EB0">
        <w:rPr>
          <w:rFonts w:ascii="Times New Roman" w:eastAsia="바탕" w:hAnsi="Times New Roman" w:hint="eastAsia"/>
          <w:lang w:eastAsia="ko-KR"/>
        </w:rPr>
        <w:t>study</w:t>
      </w:r>
      <w:r w:rsidR="006B7764" w:rsidRPr="00200EB0">
        <w:rPr>
          <w:rFonts w:ascii="Times New Roman" w:eastAsia="바탕" w:hAnsi="Times New Roman" w:hint="eastAsia"/>
          <w:lang w:eastAsia="ko-KR"/>
        </w:rPr>
        <w:t>ing</w:t>
      </w:r>
      <w:r w:rsidR="0058682D" w:rsidRPr="00200EB0">
        <w:rPr>
          <w:rFonts w:ascii="Times New Roman" w:eastAsia="바탕" w:hAnsi="Times New Roman" w:hint="eastAsia"/>
          <w:lang w:eastAsia="ko-KR"/>
        </w:rPr>
        <w:t xml:space="preserve"> </w:t>
      </w:r>
      <w:r w:rsidR="00C564A1" w:rsidRPr="00200EB0">
        <w:rPr>
          <w:rFonts w:ascii="Times New Roman" w:eastAsia="바탕" w:hAnsi="Times New Roman" w:hint="eastAsia"/>
          <w:lang w:eastAsia="ko-KR"/>
        </w:rPr>
        <w:t>support</w:t>
      </w:r>
      <w:r w:rsidR="0058682D" w:rsidRPr="00200EB0">
        <w:rPr>
          <w:rFonts w:ascii="Times New Roman" w:eastAsia="바탕" w:hAnsi="Times New Roman" w:hint="eastAsia"/>
          <w:lang w:eastAsia="ko-KR"/>
        </w:rPr>
        <w:t xml:space="preserve"> </w:t>
      </w:r>
      <w:r w:rsidR="00B30FC0" w:rsidRPr="00200EB0">
        <w:rPr>
          <w:rFonts w:ascii="Times New Roman" w:eastAsia="바탕" w:hAnsi="Times New Roman" w:hint="eastAsia"/>
          <w:lang w:eastAsia="ko-KR"/>
        </w:rPr>
        <w:t>for</w:t>
      </w:r>
      <w:r w:rsidR="0058682D" w:rsidRPr="00200EB0">
        <w:rPr>
          <w:rFonts w:ascii="Times New Roman" w:eastAsia="바탕" w:hAnsi="Times New Roman" w:hint="eastAsia"/>
          <w:lang w:eastAsia="ko-KR"/>
        </w:rPr>
        <w:t xml:space="preserve"> </w:t>
      </w:r>
      <w:r w:rsidR="009A2EBB" w:rsidRPr="00200EB0">
        <w:rPr>
          <w:rFonts w:ascii="Times New Roman" w:eastAsia="바탕" w:hAnsi="Times New Roman" w:hint="eastAsia"/>
          <w:lang w:eastAsia="ko-KR"/>
        </w:rPr>
        <w:t xml:space="preserve">a larger </w:t>
      </w:r>
      <w:r w:rsidR="00704272" w:rsidRPr="00200EB0">
        <w:rPr>
          <w:rFonts w:ascii="Times New Roman" w:eastAsia="바탕" w:hAnsi="Times New Roman" w:hint="eastAsia"/>
          <w:lang w:eastAsia="ko-KR"/>
        </w:rPr>
        <w:t xml:space="preserve">CCCH message </w:t>
      </w:r>
      <w:r w:rsidR="009A2EBB" w:rsidRPr="00200EB0">
        <w:rPr>
          <w:rFonts w:ascii="Times New Roman" w:eastAsia="바탕" w:hAnsi="Times New Roman" w:hint="eastAsia"/>
          <w:lang w:eastAsia="ko-KR"/>
        </w:rPr>
        <w:t xml:space="preserve">size of </w:t>
      </w:r>
      <w:r w:rsidR="009A2EBB" w:rsidRPr="00200EB0">
        <w:rPr>
          <w:rFonts w:ascii="Times New Roman" w:eastAsia="바탕" w:hAnsi="Times New Roman"/>
          <w:lang w:eastAsia="ko-KR"/>
        </w:rPr>
        <w:t xml:space="preserve">Msg3/A for </w:t>
      </w:r>
      <w:r w:rsidR="003C67CD" w:rsidRPr="00200EB0">
        <w:rPr>
          <w:rFonts w:ascii="Times New Roman" w:eastAsia="바탕" w:hAnsi="Times New Roman" w:hint="eastAsia"/>
          <w:lang w:eastAsia="ko-KR"/>
        </w:rPr>
        <w:t xml:space="preserve">6G </w:t>
      </w:r>
      <w:r w:rsidR="009A2EBB" w:rsidRPr="00200EB0">
        <w:rPr>
          <w:rFonts w:ascii="Times New Roman" w:eastAsia="바탕" w:hAnsi="Times New Roman"/>
          <w:lang w:eastAsia="ko-KR"/>
        </w:rPr>
        <w:t>initial access</w:t>
      </w:r>
      <w:r w:rsidR="003C67CD" w:rsidRPr="00200EB0">
        <w:rPr>
          <w:rFonts w:ascii="Times New Roman" w:eastAsia="바탕" w:hAnsi="Times New Roman" w:hint="eastAsia"/>
          <w:lang w:eastAsia="ko-KR"/>
        </w:rPr>
        <w:t>,</w:t>
      </w:r>
      <w:r w:rsidR="009A2EBB" w:rsidRPr="00200EB0">
        <w:rPr>
          <w:rFonts w:ascii="Times New Roman" w:eastAsia="바탕" w:hAnsi="Times New Roman" w:hint="eastAsia"/>
          <w:lang w:eastAsia="ko-KR"/>
        </w:rPr>
        <w:t xml:space="preserve"> compared to Msg3/A size in NR</w:t>
      </w:r>
      <w:r w:rsidR="006B7764" w:rsidRPr="00200EB0">
        <w:rPr>
          <w:rFonts w:ascii="Times New Roman" w:eastAsia="바탕" w:hAnsi="Times New Roman" w:hint="eastAsia"/>
          <w:lang w:eastAsia="ko-KR"/>
        </w:rPr>
        <w:t xml:space="preserve">, considering early indication e.g. for UE </w:t>
      </w:r>
      <w:r w:rsidR="006B7764" w:rsidRPr="00200EB0">
        <w:rPr>
          <w:rFonts w:ascii="Times New Roman" w:eastAsia="바탕" w:hAnsi="Times New Roman"/>
          <w:lang w:eastAsia="ko-KR"/>
        </w:rPr>
        <w:t>capability</w:t>
      </w:r>
      <w:r w:rsidR="006B7764" w:rsidRPr="00200EB0">
        <w:rPr>
          <w:rFonts w:ascii="Times New Roman" w:eastAsia="바탕" w:hAnsi="Times New Roman" w:hint="eastAsia"/>
          <w:lang w:eastAsia="ko-KR"/>
        </w:rPr>
        <w:t xml:space="preserve"> or UE type indication and early report e.g. </w:t>
      </w:r>
      <w:r w:rsidR="006B7764" w:rsidRPr="00200EB0">
        <w:rPr>
          <w:rFonts w:ascii="Times New Roman" w:eastAsia="바탕" w:hAnsi="Times New Roman"/>
          <w:lang w:eastAsia="ko-KR"/>
        </w:rPr>
        <w:t>measurement</w:t>
      </w:r>
      <w:r w:rsidR="006B7764" w:rsidRPr="00200EB0">
        <w:rPr>
          <w:rFonts w:ascii="Times New Roman" w:eastAsia="바탕" w:hAnsi="Times New Roman" w:hint="eastAsia"/>
          <w:lang w:eastAsia="ko-KR"/>
        </w:rPr>
        <w:t xml:space="preserve"> for fast proper setup.</w:t>
      </w:r>
    </w:p>
    <w:p w14:paraId="66B10553" w14:textId="36492A1C" w:rsidR="001C2AFD" w:rsidRPr="00200EB0" w:rsidRDefault="001C2AFD" w:rsidP="0074207F">
      <w:pPr>
        <w:tabs>
          <w:tab w:val="num" w:pos="1440"/>
        </w:tabs>
        <w:overflowPunct/>
        <w:autoSpaceDE/>
        <w:autoSpaceDN/>
        <w:adjustRightInd/>
        <w:spacing w:after="180" w:line="259" w:lineRule="auto"/>
        <w:jc w:val="left"/>
        <w:textAlignment w:val="auto"/>
        <w:rPr>
          <w:rFonts w:ascii="Times New Roman" w:eastAsia="바탕" w:hAnsi="Times New Roman"/>
          <w:b/>
          <w:bCs/>
          <w:lang w:eastAsia="ko-KR"/>
        </w:rPr>
      </w:pPr>
      <w:r w:rsidRPr="00200EB0">
        <w:rPr>
          <w:rFonts w:ascii="Times New Roman" w:eastAsia="바탕" w:hAnsi="Times New Roman"/>
          <w:b/>
          <w:bCs/>
          <w:lang w:eastAsia="ko-KR"/>
        </w:rPr>
        <w:t>Observation</w:t>
      </w:r>
      <w:r w:rsidR="00200EB0" w:rsidRPr="00200EB0">
        <w:rPr>
          <w:rFonts w:ascii="Times New Roman" w:eastAsia="바탕" w:hAnsi="Times New Roman" w:hint="eastAsia"/>
          <w:b/>
          <w:bCs/>
          <w:lang w:eastAsia="ko-KR"/>
        </w:rPr>
        <w:t xml:space="preserve"> 5f</w:t>
      </w:r>
      <w:r w:rsidRPr="00200EB0">
        <w:rPr>
          <w:rFonts w:ascii="Times New Roman" w:eastAsia="바탕" w:hAnsi="Times New Roman"/>
          <w:b/>
          <w:bCs/>
          <w:lang w:eastAsia="ko-KR"/>
        </w:rPr>
        <w:tab/>
      </w:r>
      <w:r w:rsidR="00690F81" w:rsidRPr="00200EB0">
        <w:rPr>
          <w:rFonts w:ascii="Times New Roman" w:eastAsia="바탕" w:hAnsi="Times New Roman"/>
          <w:b/>
          <w:bCs/>
          <w:lang w:eastAsia="ko-KR"/>
        </w:rPr>
        <w:t xml:space="preserve">It </w:t>
      </w:r>
      <w:r w:rsidR="009C64A3" w:rsidRPr="00200EB0">
        <w:rPr>
          <w:rFonts w:ascii="Times New Roman" w:eastAsia="바탕" w:hAnsi="Times New Roman" w:hint="eastAsia"/>
          <w:b/>
          <w:bCs/>
          <w:lang w:eastAsia="ko-KR"/>
        </w:rPr>
        <w:t>would be</w:t>
      </w:r>
      <w:r w:rsidR="00690F81" w:rsidRPr="00200EB0">
        <w:rPr>
          <w:rFonts w:ascii="Times New Roman" w:eastAsia="바탕" w:hAnsi="Times New Roman"/>
          <w:b/>
          <w:bCs/>
          <w:lang w:eastAsia="ko-KR"/>
        </w:rPr>
        <w:t xml:space="preserve"> </w:t>
      </w:r>
      <w:r w:rsidR="00690F81" w:rsidRPr="00200EB0">
        <w:rPr>
          <w:rFonts w:ascii="Times New Roman" w:eastAsia="바탕" w:hAnsi="Times New Roman" w:hint="eastAsia"/>
          <w:b/>
          <w:bCs/>
          <w:lang w:eastAsia="ko-KR"/>
        </w:rPr>
        <w:t>beneficial</w:t>
      </w:r>
      <w:r w:rsidR="00690F81" w:rsidRPr="00200EB0">
        <w:rPr>
          <w:rFonts w:ascii="Times New Roman" w:eastAsia="바탕" w:hAnsi="Times New Roman"/>
          <w:b/>
          <w:bCs/>
          <w:lang w:eastAsia="ko-KR"/>
        </w:rPr>
        <w:t xml:space="preserve"> to </w:t>
      </w:r>
      <w:r w:rsidR="00AE2578" w:rsidRPr="00200EB0">
        <w:rPr>
          <w:rFonts w:ascii="Times New Roman" w:eastAsia="바탕" w:hAnsi="Times New Roman" w:hint="eastAsia"/>
          <w:b/>
          <w:bCs/>
          <w:lang w:eastAsia="ko-KR"/>
        </w:rPr>
        <w:t>study possibility of</w:t>
      </w:r>
      <w:r w:rsidR="00690F81" w:rsidRPr="00200EB0">
        <w:rPr>
          <w:rFonts w:ascii="Times New Roman" w:eastAsia="바탕" w:hAnsi="Times New Roman"/>
          <w:b/>
          <w:bCs/>
          <w:lang w:eastAsia="ko-KR"/>
        </w:rPr>
        <w:t xml:space="preserve"> a larger </w:t>
      </w:r>
      <w:r w:rsidR="009D3D15" w:rsidRPr="00200EB0">
        <w:rPr>
          <w:rFonts w:ascii="Times New Roman" w:eastAsia="바탕" w:hAnsi="Times New Roman" w:hint="eastAsia"/>
          <w:b/>
          <w:bCs/>
          <w:lang w:eastAsia="ko-KR"/>
        </w:rPr>
        <w:t>Msg3/A</w:t>
      </w:r>
      <w:r w:rsidR="00690F81" w:rsidRPr="00200EB0">
        <w:rPr>
          <w:rFonts w:ascii="Times New Roman" w:eastAsia="바탕" w:hAnsi="Times New Roman"/>
          <w:b/>
          <w:bCs/>
          <w:lang w:eastAsia="ko-KR"/>
        </w:rPr>
        <w:t xml:space="preserve"> size</w:t>
      </w:r>
      <w:r w:rsidR="009C64A3" w:rsidRPr="00200EB0">
        <w:rPr>
          <w:rFonts w:ascii="Times New Roman" w:eastAsia="바탕" w:hAnsi="Times New Roman" w:hint="eastAsia"/>
          <w:b/>
          <w:bCs/>
          <w:lang w:eastAsia="ko-KR"/>
        </w:rPr>
        <w:t>,</w:t>
      </w:r>
      <w:r w:rsidR="00AE2578" w:rsidRPr="00200EB0">
        <w:rPr>
          <w:rFonts w:ascii="Times New Roman" w:eastAsia="바탕" w:hAnsi="Times New Roman" w:hint="eastAsia"/>
          <w:b/>
          <w:bCs/>
          <w:lang w:eastAsia="ko-KR"/>
        </w:rPr>
        <w:t xml:space="preserve"> </w:t>
      </w:r>
      <w:r w:rsidR="006740FB" w:rsidRPr="00200EB0">
        <w:rPr>
          <w:rFonts w:ascii="Times New Roman" w:eastAsia="바탕" w:hAnsi="Times New Roman" w:hint="eastAsia"/>
          <w:b/>
          <w:bCs/>
          <w:lang w:eastAsia="ko-KR"/>
        </w:rPr>
        <w:t>e.g.</w:t>
      </w:r>
      <w:r w:rsidR="00690F81" w:rsidRPr="00200EB0">
        <w:rPr>
          <w:rFonts w:ascii="Times New Roman" w:eastAsia="바탕" w:hAnsi="Times New Roman"/>
          <w:b/>
          <w:bCs/>
          <w:lang w:eastAsia="ko-KR"/>
        </w:rPr>
        <w:t xml:space="preserve"> </w:t>
      </w:r>
      <w:r w:rsidR="006740FB" w:rsidRPr="00200EB0">
        <w:rPr>
          <w:rFonts w:ascii="Times New Roman" w:eastAsia="바탕" w:hAnsi="Times New Roman" w:hint="eastAsia"/>
          <w:b/>
          <w:bCs/>
          <w:lang w:eastAsia="ko-KR"/>
        </w:rPr>
        <w:t xml:space="preserve">including </w:t>
      </w:r>
      <w:r w:rsidR="00690F81" w:rsidRPr="00200EB0">
        <w:rPr>
          <w:rFonts w:ascii="Times New Roman" w:eastAsia="바탕" w:hAnsi="Times New Roman" w:hint="eastAsia"/>
          <w:b/>
          <w:bCs/>
          <w:lang w:eastAsia="ko-KR"/>
        </w:rPr>
        <w:t xml:space="preserve">early </w:t>
      </w:r>
      <w:r w:rsidR="00690F81" w:rsidRPr="00200EB0">
        <w:rPr>
          <w:rFonts w:ascii="Times New Roman" w:eastAsia="바탕" w:hAnsi="Times New Roman"/>
          <w:b/>
          <w:bCs/>
          <w:lang w:eastAsia="ko-KR"/>
        </w:rPr>
        <w:t>indication</w:t>
      </w:r>
      <w:r w:rsidR="00F22D70" w:rsidRPr="00200EB0">
        <w:rPr>
          <w:rFonts w:ascii="Times New Roman" w:eastAsia="바탕" w:hAnsi="Times New Roman" w:hint="eastAsia"/>
          <w:b/>
          <w:bCs/>
          <w:lang w:eastAsia="ko-KR"/>
        </w:rPr>
        <w:t xml:space="preserve"> </w:t>
      </w:r>
      <w:r w:rsidR="009367B9" w:rsidRPr="00200EB0">
        <w:rPr>
          <w:rFonts w:ascii="Times New Roman" w:eastAsia="바탕" w:hAnsi="Times New Roman" w:hint="eastAsia"/>
          <w:b/>
          <w:bCs/>
          <w:lang w:eastAsia="ko-KR"/>
        </w:rPr>
        <w:t>and/</w:t>
      </w:r>
      <w:r w:rsidR="00F22D70" w:rsidRPr="00200EB0">
        <w:rPr>
          <w:rFonts w:ascii="Times New Roman" w:eastAsia="바탕" w:hAnsi="Times New Roman" w:hint="eastAsia"/>
          <w:b/>
          <w:bCs/>
          <w:lang w:eastAsia="ko-KR"/>
        </w:rPr>
        <w:t xml:space="preserve">or early </w:t>
      </w:r>
      <w:r w:rsidR="00690F81" w:rsidRPr="00200EB0">
        <w:rPr>
          <w:rFonts w:ascii="Times New Roman" w:eastAsia="바탕" w:hAnsi="Times New Roman" w:hint="eastAsia"/>
          <w:b/>
          <w:bCs/>
          <w:lang w:eastAsia="ko-KR"/>
        </w:rPr>
        <w:t>report</w:t>
      </w:r>
      <w:r w:rsidR="00E07D0B" w:rsidRPr="00200EB0">
        <w:rPr>
          <w:rFonts w:ascii="Times New Roman" w:eastAsia="바탕" w:hAnsi="Times New Roman" w:hint="eastAsia"/>
          <w:b/>
          <w:bCs/>
          <w:lang w:eastAsia="ko-KR"/>
        </w:rPr>
        <w:t xml:space="preserve">, </w:t>
      </w:r>
      <w:r w:rsidR="009C64A3" w:rsidRPr="00200EB0">
        <w:rPr>
          <w:rFonts w:ascii="Times New Roman" w:eastAsia="바탕" w:hAnsi="Times New Roman"/>
          <w:b/>
          <w:bCs/>
          <w:lang w:eastAsia="ko-KR"/>
        </w:rPr>
        <w:t>which could support early initial setup with appropriate configurations</w:t>
      </w:r>
      <w:r w:rsidR="00690F81" w:rsidRPr="00200EB0">
        <w:rPr>
          <w:rFonts w:ascii="Times New Roman" w:eastAsia="바탕" w:hAnsi="Times New Roman"/>
          <w:b/>
          <w:bCs/>
          <w:lang w:eastAsia="ko-KR"/>
        </w:rPr>
        <w:t>.</w:t>
      </w:r>
    </w:p>
    <w:p w14:paraId="5E51C916" w14:textId="3B6D3B89" w:rsidR="002333D9" w:rsidRPr="00200EB0" w:rsidRDefault="002333D9" w:rsidP="007C7615">
      <w:pPr>
        <w:tabs>
          <w:tab w:val="num" w:pos="1304"/>
          <w:tab w:val="left" w:pos="1701"/>
        </w:tabs>
        <w:ind w:left="1304" w:hanging="1304"/>
        <w:rPr>
          <w:rFonts w:ascii="Times New Roman" w:eastAsiaTheme="minorEastAsia" w:hAnsi="Times New Roman"/>
          <w:b/>
          <w:bCs/>
          <w:szCs w:val="18"/>
          <w:lang w:val="en-US" w:eastAsia="ko-KR"/>
        </w:rPr>
      </w:pPr>
      <w:r w:rsidRPr="00200EB0">
        <w:rPr>
          <w:rFonts w:ascii="Times New Roman" w:eastAsia="바탕체" w:hAnsi="Times New Roman" w:hint="eastAsia"/>
          <w:b/>
          <w:lang w:eastAsia="ko-KR"/>
        </w:rPr>
        <w:t>Proposal 6</w:t>
      </w:r>
      <w:r w:rsidRPr="00200EB0">
        <w:rPr>
          <w:rFonts w:ascii="Times New Roman" w:eastAsia="바탕체" w:hAnsi="Times New Roman"/>
          <w:b/>
          <w:lang w:eastAsia="ko-KR"/>
        </w:rPr>
        <w:tab/>
      </w:r>
      <w:r w:rsidRPr="00200EB0">
        <w:rPr>
          <w:rFonts w:ascii="Times New Roman" w:eastAsia="바탕체" w:hAnsi="Times New Roman" w:hint="eastAsia"/>
          <w:b/>
          <w:lang w:eastAsia="ko-KR"/>
        </w:rPr>
        <w:t xml:space="preserve">Study RACH </w:t>
      </w:r>
      <w:r w:rsidR="00BE25A8" w:rsidRPr="00200EB0">
        <w:rPr>
          <w:rFonts w:ascii="Times New Roman" w:eastAsia="바탕체" w:hAnsi="Times New Roman" w:hint="eastAsia"/>
          <w:b/>
          <w:lang w:eastAsia="ko-KR"/>
        </w:rPr>
        <w:t>and</w:t>
      </w:r>
      <w:r w:rsidRPr="00200EB0">
        <w:rPr>
          <w:rFonts w:ascii="Times New Roman" w:eastAsia="바탕체" w:hAnsi="Times New Roman" w:hint="eastAsia"/>
          <w:b/>
          <w:lang w:eastAsia="ko-KR"/>
        </w:rPr>
        <w:t xml:space="preserve"> RRC connection establishment with the following</w:t>
      </w:r>
      <w:r w:rsidR="00887D99" w:rsidRPr="00200EB0">
        <w:rPr>
          <w:rFonts w:ascii="Times New Roman" w:eastAsia="바탕체" w:hAnsi="Times New Roman" w:hint="eastAsia"/>
          <w:b/>
          <w:lang w:eastAsia="ko-KR"/>
        </w:rPr>
        <w:t xml:space="preserve"> aspects</w:t>
      </w:r>
      <w:r w:rsidRPr="00200EB0">
        <w:rPr>
          <w:rFonts w:ascii="Times New Roman" w:eastAsia="바탕체" w:hAnsi="Times New Roman" w:hint="eastAsia"/>
          <w:b/>
          <w:lang w:eastAsia="ko-KR"/>
        </w:rPr>
        <w:t>:</w:t>
      </w:r>
    </w:p>
    <w:p w14:paraId="0332E99B" w14:textId="13827476" w:rsidR="002333D9" w:rsidRPr="00200EB0" w:rsidRDefault="002333D9" w:rsidP="0074207F">
      <w:pPr>
        <w:pStyle w:val="a5"/>
        <w:numPr>
          <w:ilvl w:val="0"/>
          <w:numId w:val="31"/>
        </w:numPr>
        <w:tabs>
          <w:tab w:val="left" w:pos="1701"/>
        </w:tabs>
        <w:ind w:leftChars="0"/>
        <w:rPr>
          <w:rFonts w:ascii="Times New Roman" w:eastAsiaTheme="minorEastAsia" w:hAnsi="Times New Roman"/>
          <w:b/>
          <w:bCs/>
          <w:szCs w:val="18"/>
          <w:lang w:val="en-US" w:eastAsia="ko-KR"/>
        </w:rPr>
      </w:pPr>
      <w:r w:rsidRPr="00200EB0">
        <w:rPr>
          <w:rFonts w:ascii="Times New Roman" w:eastAsia="바탕체" w:hAnsi="Times New Roman"/>
          <w:b/>
          <w:lang w:eastAsia="ko-KR"/>
        </w:rPr>
        <w:t>S</w:t>
      </w:r>
      <w:proofErr w:type="spellStart"/>
      <w:r w:rsidRPr="00200EB0">
        <w:rPr>
          <w:rFonts w:ascii="Times New Roman" w:eastAsia="SimSun" w:hAnsi="Times New Roman"/>
          <w:b/>
          <w:bCs/>
          <w:szCs w:val="18"/>
          <w:lang w:val="en-US"/>
        </w:rPr>
        <w:t>upport</w:t>
      </w:r>
      <w:proofErr w:type="spellEnd"/>
      <w:r w:rsidRPr="00200EB0">
        <w:rPr>
          <w:rFonts w:ascii="Times New Roman" w:eastAsia="SimSun" w:hAnsi="Times New Roman"/>
          <w:b/>
          <w:bCs/>
          <w:szCs w:val="18"/>
          <w:lang w:val="en-US"/>
        </w:rPr>
        <w:t xml:space="preserve"> </w:t>
      </w:r>
      <w:r w:rsidRPr="00200EB0">
        <w:rPr>
          <w:rFonts w:ascii="Times New Roman" w:eastAsiaTheme="minorEastAsia" w:hAnsi="Times New Roman"/>
          <w:b/>
          <w:bCs/>
          <w:szCs w:val="18"/>
          <w:lang w:val="en-US" w:eastAsia="ko-KR"/>
        </w:rPr>
        <w:t xml:space="preserve">of </w:t>
      </w:r>
      <w:r w:rsidRPr="00200EB0">
        <w:rPr>
          <w:rFonts w:ascii="Times New Roman" w:eastAsia="SimSun" w:hAnsi="Times New Roman"/>
          <w:b/>
          <w:bCs/>
          <w:szCs w:val="18"/>
          <w:lang w:val="en-US"/>
        </w:rPr>
        <w:t>both 2</w:t>
      </w:r>
      <w:r w:rsidRPr="00200EB0">
        <w:rPr>
          <w:rFonts w:ascii="Times New Roman" w:eastAsia="맑은 고딕" w:hAnsi="Times New Roman"/>
          <w:b/>
          <w:bCs/>
          <w:szCs w:val="18"/>
          <w:lang w:val="en-US" w:eastAsia="ko-KR"/>
        </w:rPr>
        <w:t>-</w:t>
      </w:r>
      <w:r w:rsidRPr="00200EB0">
        <w:rPr>
          <w:rFonts w:ascii="Times New Roman" w:eastAsia="SimSun" w:hAnsi="Times New Roman"/>
          <w:b/>
          <w:bCs/>
          <w:szCs w:val="18"/>
          <w:lang w:val="en-US"/>
        </w:rPr>
        <w:t>step RACH and 4</w:t>
      </w:r>
      <w:r w:rsidRPr="00200EB0">
        <w:rPr>
          <w:rFonts w:ascii="Times New Roman" w:eastAsia="맑은 고딕" w:hAnsi="Times New Roman"/>
          <w:b/>
          <w:bCs/>
          <w:szCs w:val="18"/>
          <w:lang w:val="en-US" w:eastAsia="ko-KR"/>
        </w:rPr>
        <w:t>-</w:t>
      </w:r>
      <w:r w:rsidRPr="00200EB0">
        <w:rPr>
          <w:rFonts w:ascii="Times New Roman" w:eastAsia="SimSun" w:hAnsi="Times New Roman"/>
          <w:b/>
          <w:bCs/>
          <w:szCs w:val="18"/>
          <w:lang w:val="en-US"/>
        </w:rPr>
        <w:t>step RACH</w:t>
      </w:r>
    </w:p>
    <w:p w14:paraId="35485C8E" w14:textId="1709E75D" w:rsidR="002333D9" w:rsidRPr="00200EB0" w:rsidRDefault="002333D9" w:rsidP="002333D9">
      <w:pPr>
        <w:pStyle w:val="a5"/>
        <w:numPr>
          <w:ilvl w:val="0"/>
          <w:numId w:val="31"/>
        </w:numPr>
        <w:tabs>
          <w:tab w:val="left" w:pos="1701"/>
        </w:tabs>
        <w:ind w:leftChars="0"/>
        <w:rPr>
          <w:rFonts w:ascii="Times New Roman" w:eastAsiaTheme="minorEastAsia" w:hAnsi="Times New Roman"/>
          <w:b/>
          <w:bCs/>
          <w:szCs w:val="18"/>
          <w:lang w:val="en-US" w:eastAsia="ko-KR"/>
        </w:rPr>
      </w:pPr>
      <w:r w:rsidRPr="00200EB0">
        <w:rPr>
          <w:rFonts w:ascii="Times New Roman" w:eastAsia="바탕체" w:hAnsi="Times New Roman" w:hint="eastAsia"/>
          <w:b/>
          <w:lang w:eastAsia="ko-KR"/>
        </w:rPr>
        <w:t>Better distribution across different carriers and RATs</w:t>
      </w:r>
      <w:r w:rsidR="004E0BF2" w:rsidRPr="00200EB0">
        <w:rPr>
          <w:rFonts w:ascii="Times New Roman" w:eastAsia="바탕체" w:hAnsi="Times New Roman" w:hint="eastAsia"/>
          <w:b/>
          <w:lang w:eastAsia="ko-KR"/>
        </w:rPr>
        <w:t xml:space="preserve"> in multi-carrier scenarios and MRSS</w:t>
      </w:r>
      <w:r w:rsidRPr="00200EB0">
        <w:rPr>
          <w:rFonts w:ascii="Times New Roman" w:eastAsia="바탕체" w:hAnsi="Times New Roman" w:hint="eastAsia"/>
          <w:b/>
          <w:lang w:eastAsia="ko-KR"/>
        </w:rPr>
        <w:t xml:space="preserve"> </w:t>
      </w:r>
    </w:p>
    <w:p w14:paraId="4A755D20" w14:textId="543459CD" w:rsidR="002333D9" w:rsidRPr="00200EB0" w:rsidRDefault="002333D9" w:rsidP="0074207F">
      <w:pPr>
        <w:pStyle w:val="a5"/>
        <w:numPr>
          <w:ilvl w:val="0"/>
          <w:numId w:val="31"/>
        </w:numPr>
        <w:tabs>
          <w:tab w:val="left" w:pos="1701"/>
        </w:tabs>
        <w:ind w:leftChars="0"/>
        <w:rPr>
          <w:rFonts w:ascii="Times New Roman" w:eastAsiaTheme="minorEastAsia" w:hAnsi="Times New Roman"/>
          <w:b/>
          <w:bCs/>
          <w:szCs w:val="18"/>
          <w:lang w:val="en-US" w:eastAsia="ko-KR"/>
        </w:rPr>
      </w:pPr>
      <w:r w:rsidRPr="00200EB0">
        <w:rPr>
          <w:rFonts w:ascii="Times New Roman" w:eastAsia="바탕체" w:hAnsi="Times New Roman" w:hint="eastAsia"/>
          <w:b/>
          <w:lang w:eastAsia="ko-KR"/>
        </w:rPr>
        <w:t>Fast/reliable data transmissions with early RRC connection setup</w:t>
      </w:r>
    </w:p>
    <w:p w14:paraId="1437C09E" w14:textId="79B9B8F9" w:rsidR="00963424" w:rsidRPr="00200EB0" w:rsidRDefault="00963424" w:rsidP="0074207F">
      <w:pPr>
        <w:pStyle w:val="a5"/>
        <w:numPr>
          <w:ilvl w:val="0"/>
          <w:numId w:val="31"/>
        </w:numPr>
        <w:tabs>
          <w:tab w:val="left" w:pos="1701"/>
        </w:tabs>
        <w:ind w:leftChars="0"/>
        <w:rPr>
          <w:rFonts w:ascii="Times New Roman" w:eastAsia="바탕체" w:hAnsi="Times New Roman"/>
          <w:b/>
          <w:lang w:eastAsia="ko-KR"/>
        </w:rPr>
      </w:pPr>
      <w:r w:rsidRPr="00200EB0">
        <w:rPr>
          <w:rFonts w:ascii="Times New Roman" w:eastAsia="바탕체" w:hAnsi="Times New Roman"/>
          <w:b/>
          <w:lang w:eastAsia="ko-KR"/>
        </w:rPr>
        <w:t xml:space="preserve">Simplification of feature combinations </w:t>
      </w:r>
    </w:p>
    <w:p w14:paraId="39E527D8" w14:textId="57FFB93B" w:rsidR="00963424" w:rsidRPr="00200EB0" w:rsidRDefault="00963424" w:rsidP="0074207F">
      <w:pPr>
        <w:pStyle w:val="a5"/>
        <w:numPr>
          <w:ilvl w:val="0"/>
          <w:numId w:val="31"/>
        </w:numPr>
        <w:tabs>
          <w:tab w:val="left" w:pos="1701"/>
        </w:tabs>
        <w:ind w:leftChars="0"/>
        <w:rPr>
          <w:rFonts w:ascii="Times New Roman" w:eastAsia="바탕체" w:hAnsi="Times New Roman"/>
          <w:b/>
          <w:lang w:eastAsia="ko-KR"/>
        </w:rPr>
      </w:pPr>
      <w:r w:rsidRPr="00200EB0">
        <w:rPr>
          <w:rFonts w:ascii="Times New Roman" w:eastAsia="바탕체" w:hAnsi="Times New Roman"/>
          <w:b/>
          <w:lang w:eastAsia="ko-KR"/>
        </w:rPr>
        <w:t>Mitigation of RA overload situations</w:t>
      </w:r>
    </w:p>
    <w:bookmarkEnd w:id="7"/>
    <w:p w14:paraId="27365705" w14:textId="318A1CEE" w:rsidR="00963424" w:rsidRPr="00200EB0" w:rsidRDefault="00963424" w:rsidP="0074207F">
      <w:pPr>
        <w:pStyle w:val="a5"/>
        <w:numPr>
          <w:ilvl w:val="0"/>
          <w:numId w:val="31"/>
        </w:numPr>
        <w:tabs>
          <w:tab w:val="left" w:pos="1701"/>
        </w:tabs>
        <w:ind w:leftChars="0"/>
        <w:rPr>
          <w:rFonts w:ascii="Times New Roman" w:eastAsia="바탕체" w:hAnsi="Times New Roman"/>
          <w:b/>
          <w:lang w:eastAsia="ko-KR"/>
        </w:rPr>
      </w:pPr>
      <w:r w:rsidRPr="00200EB0">
        <w:rPr>
          <w:rFonts w:ascii="Times New Roman" w:eastAsia="바탕체" w:hAnsi="Times New Roman"/>
          <w:b/>
          <w:lang w:eastAsia="ko-KR"/>
        </w:rPr>
        <w:t xml:space="preserve">Adaptation of PRACH and </w:t>
      </w:r>
      <w:proofErr w:type="spellStart"/>
      <w:r w:rsidRPr="00200EB0">
        <w:rPr>
          <w:rFonts w:ascii="Times New Roman" w:eastAsia="바탕체" w:hAnsi="Times New Roman"/>
          <w:b/>
          <w:lang w:eastAsia="ko-KR"/>
        </w:rPr>
        <w:t>MsgA</w:t>
      </w:r>
      <w:proofErr w:type="spellEnd"/>
      <w:r w:rsidRPr="00200EB0">
        <w:rPr>
          <w:rFonts w:ascii="Times New Roman" w:eastAsia="바탕체" w:hAnsi="Times New Roman"/>
          <w:b/>
          <w:lang w:eastAsia="ko-KR"/>
        </w:rPr>
        <w:t xml:space="preserve"> PUSCH resources</w:t>
      </w:r>
    </w:p>
    <w:p w14:paraId="6171CEF0" w14:textId="6F9487AA" w:rsidR="00963424" w:rsidRPr="00200EB0" w:rsidRDefault="00963424" w:rsidP="0074207F">
      <w:pPr>
        <w:pStyle w:val="a5"/>
        <w:numPr>
          <w:ilvl w:val="0"/>
          <w:numId w:val="31"/>
        </w:numPr>
        <w:tabs>
          <w:tab w:val="left" w:pos="1701"/>
        </w:tabs>
        <w:ind w:leftChars="0"/>
        <w:rPr>
          <w:rFonts w:ascii="Times New Roman" w:eastAsia="바탕체" w:hAnsi="Times New Roman"/>
          <w:b/>
          <w:lang w:eastAsia="ko-KR"/>
        </w:rPr>
      </w:pPr>
      <w:r w:rsidRPr="00200EB0">
        <w:rPr>
          <w:rFonts w:ascii="Times New Roman" w:eastAsia="바탕체" w:hAnsi="Times New Roman"/>
          <w:b/>
          <w:lang w:eastAsia="ko-KR"/>
        </w:rPr>
        <w:t>Larger Msg3/A size for initial access</w:t>
      </w:r>
    </w:p>
    <w:p w14:paraId="277DB66D" w14:textId="77777777" w:rsidR="00963424" w:rsidRPr="00200EB0" w:rsidRDefault="00963424" w:rsidP="00E67BAF">
      <w:pPr>
        <w:spacing w:before="240"/>
        <w:ind w:left="1418" w:hangingChars="709" w:hanging="1418"/>
        <w:rPr>
          <w:rFonts w:ascii="Times New Roman" w:eastAsia="바탕체" w:hAnsi="Times New Roman"/>
          <w:bCs/>
          <w:color w:val="000000" w:themeColor="text1"/>
          <w:lang w:val="en-US" w:eastAsia="ko-KR"/>
        </w:rPr>
      </w:pPr>
    </w:p>
    <w:p w14:paraId="2D2EAC07" w14:textId="63E661C2" w:rsidR="00B10C19" w:rsidRPr="00200EB0" w:rsidRDefault="00200EB0" w:rsidP="0029244D">
      <w:pPr>
        <w:pStyle w:val="2"/>
        <w:rPr>
          <w:b/>
          <w:bCs/>
        </w:rPr>
      </w:pPr>
      <w:r w:rsidRPr="00200EB0">
        <w:rPr>
          <w:rFonts w:hint="eastAsia"/>
          <w:b/>
          <w:bCs/>
        </w:rPr>
        <w:t>2.6</w:t>
      </w:r>
      <w:r w:rsidRPr="00200EB0">
        <w:rPr>
          <w:b/>
          <w:bCs/>
        </w:rPr>
        <w:tab/>
      </w:r>
      <w:r w:rsidR="00B10C19" w:rsidRPr="00200EB0">
        <w:rPr>
          <w:rFonts w:hint="eastAsia"/>
          <w:b/>
          <w:bCs/>
        </w:rPr>
        <w:t>A</w:t>
      </w:r>
      <w:r w:rsidR="00B10C19" w:rsidRPr="00200EB0">
        <w:rPr>
          <w:b/>
          <w:bCs/>
        </w:rPr>
        <w:t xml:space="preserve">ccess </w:t>
      </w:r>
      <w:r w:rsidR="00B10C19" w:rsidRPr="00200EB0">
        <w:rPr>
          <w:rFonts w:hint="eastAsia"/>
          <w:b/>
          <w:bCs/>
        </w:rPr>
        <w:t>C</w:t>
      </w:r>
      <w:r w:rsidR="00B10C19" w:rsidRPr="00200EB0">
        <w:rPr>
          <w:b/>
          <w:bCs/>
        </w:rPr>
        <w:t>ontrol</w:t>
      </w:r>
    </w:p>
    <w:p w14:paraId="3F68616B" w14:textId="02D763F3" w:rsidR="00991981" w:rsidRPr="00200EB0" w:rsidRDefault="00991981" w:rsidP="00375322">
      <w:pPr>
        <w:rPr>
          <w:rFonts w:ascii="Times New Roman" w:eastAsia="바탕체" w:hAnsi="Times New Roman"/>
          <w:bCs/>
          <w:lang w:val="en-US" w:eastAsia="ko-KR"/>
        </w:rPr>
      </w:pPr>
      <w:r w:rsidRPr="00200EB0">
        <w:rPr>
          <w:rFonts w:ascii="Times New Roman" w:eastAsia="바탕체" w:hAnsi="Times New Roman"/>
          <w:bCs/>
          <w:lang w:val="en-US" w:eastAsia="ko-KR"/>
        </w:rPr>
        <w:t xml:space="preserve">The Unified Access Control (UAC) in NR does not fully reflect the actual usage patterns of modern smartphones. For example, the same application may run in the foreground at one moment and in the background at another, </w:t>
      </w:r>
      <w:r w:rsidRPr="00200EB0">
        <w:rPr>
          <w:rFonts w:ascii="Times New Roman" w:eastAsia="바탕체" w:hAnsi="Times New Roman" w:hint="eastAsia"/>
          <w:bCs/>
          <w:lang w:val="en-US" w:eastAsia="ko-KR"/>
        </w:rPr>
        <w:t>but</w:t>
      </w:r>
      <w:r w:rsidRPr="00200EB0">
        <w:rPr>
          <w:rFonts w:ascii="Times New Roman" w:eastAsia="바탕체" w:hAnsi="Times New Roman"/>
          <w:bCs/>
          <w:lang w:val="en-US" w:eastAsia="ko-KR"/>
        </w:rPr>
        <w:t xml:space="preserve"> NR UAC handles both cases identically. In addition, UAC does not take into account detailed traffic attributes</w:t>
      </w:r>
      <w:r w:rsidRPr="00200EB0">
        <w:rPr>
          <w:rFonts w:ascii="Times New Roman" w:eastAsia="바탕체" w:hAnsi="Times New Roman" w:hint="eastAsia"/>
          <w:bCs/>
          <w:lang w:val="en-US" w:eastAsia="ko-KR"/>
        </w:rPr>
        <w:t xml:space="preserve">, </w:t>
      </w:r>
      <w:r w:rsidRPr="00200EB0">
        <w:rPr>
          <w:rFonts w:ascii="Times New Roman" w:eastAsia="바탕체" w:hAnsi="Times New Roman"/>
          <w:bCs/>
          <w:lang w:val="en-US" w:eastAsia="ko-KR"/>
        </w:rPr>
        <w:t>such as data volume</w:t>
      </w:r>
      <w:r w:rsidRPr="00200EB0">
        <w:rPr>
          <w:rFonts w:ascii="Times New Roman" w:eastAsia="바탕체" w:hAnsi="Times New Roman" w:hint="eastAsia"/>
          <w:bCs/>
          <w:lang w:val="en-US" w:eastAsia="ko-KR"/>
        </w:rPr>
        <w:t xml:space="preserve">, </w:t>
      </w:r>
      <w:r w:rsidR="0061342A" w:rsidRPr="00200EB0">
        <w:rPr>
          <w:rFonts w:ascii="Times New Roman" w:eastAsia="바탕체" w:hAnsi="Times New Roman"/>
          <w:bCs/>
          <w:lang w:val="en-US" w:eastAsia="ko-KR"/>
        </w:rPr>
        <w:t>which could be used to prioritize small, time</w:t>
      </w:r>
      <w:r w:rsidR="003779A7" w:rsidRPr="00200EB0">
        <w:rPr>
          <w:rFonts w:ascii="Times New Roman" w:eastAsia="바탕체" w:hAnsi="Times New Roman" w:hint="eastAsia"/>
          <w:bCs/>
          <w:lang w:val="en-US" w:eastAsia="ko-KR"/>
        </w:rPr>
        <w:t xml:space="preserve"> </w:t>
      </w:r>
      <w:r w:rsidR="0061342A" w:rsidRPr="00200EB0">
        <w:rPr>
          <w:rFonts w:ascii="Times New Roman" w:eastAsia="바탕체" w:hAnsi="Times New Roman"/>
          <w:bCs/>
          <w:lang w:val="en-US" w:eastAsia="ko-KR"/>
        </w:rPr>
        <w:t>critical transmissions when the network is congested.</w:t>
      </w:r>
    </w:p>
    <w:p w14:paraId="2C715736" w14:textId="0D88673E" w:rsidR="00780595" w:rsidRPr="00200EB0" w:rsidRDefault="00375322" w:rsidP="00375322">
      <w:pPr>
        <w:rPr>
          <w:rFonts w:ascii="Times New Roman" w:eastAsia="바탕체" w:hAnsi="Times New Roman"/>
          <w:bCs/>
          <w:lang w:val="en-US" w:eastAsia="ko-KR"/>
        </w:rPr>
      </w:pPr>
      <w:r w:rsidRPr="00200EB0">
        <w:rPr>
          <w:rFonts w:ascii="Times New Roman" w:eastAsia="바탕체" w:hAnsi="Times New Roman"/>
          <w:bCs/>
          <w:lang w:val="en-US" w:eastAsia="ko-KR"/>
        </w:rPr>
        <w:t xml:space="preserve">For 6G, access control should be enhanced to </w:t>
      </w:r>
      <w:r w:rsidR="00A113C9" w:rsidRPr="00200EB0">
        <w:rPr>
          <w:rFonts w:ascii="Times New Roman" w:eastAsia="바탕체" w:hAnsi="Times New Roman"/>
          <w:bCs/>
          <w:lang w:eastAsia="ko-KR"/>
        </w:rPr>
        <w:t>better match real</w:t>
      </w:r>
      <w:r w:rsidRPr="00200EB0">
        <w:rPr>
          <w:rFonts w:ascii="Times New Roman" w:eastAsia="바탕체" w:hAnsi="Times New Roman"/>
          <w:bCs/>
          <w:lang w:val="en-US" w:eastAsia="ko-KR"/>
        </w:rPr>
        <w:t xml:space="preserve"> smartphone usage and </w:t>
      </w:r>
      <w:r w:rsidR="00746B14" w:rsidRPr="00200EB0">
        <w:rPr>
          <w:rFonts w:ascii="Times New Roman" w:eastAsia="바탕체" w:hAnsi="Times New Roman"/>
          <w:bCs/>
          <w:lang w:val="en-US" w:eastAsia="ko-KR"/>
        </w:rPr>
        <w:t>detailed traffic attributes</w:t>
      </w:r>
      <w:r w:rsidRPr="00200EB0">
        <w:rPr>
          <w:rFonts w:ascii="Times New Roman" w:eastAsia="바탕체" w:hAnsi="Times New Roman"/>
          <w:bCs/>
          <w:lang w:val="en-US" w:eastAsia="ko-KR"/>
        </w:rPr>
        <w:t xml:space="preserve">. By adapting access control policies to the actual traffic </w:t>
      </w:r>
      <w:r w:rsidR="00A02D87" w:rsidRPr="00200EB0">
        <w:rPr>
          <w:rFonts w:ascii="Times New Roman" w:eastAsia="바탕체" w:hAnsi="Times New Roman"/>
          <w:bCs/>
          <w:lang w:val="en-US" w:eastAsia="ko-KR"/>
        </w:rPr>
        <w:t>attributes</w:t>
      </w:r>
      <w:r w:rsidRPr="00200EB0">
        <w:rPr>
          <w:rFonts w:ascii="Times New Roman" w:eastAsia="바탕체" w:hAnsi="Times New Roman"/>
          <w:bCs/>
          <w:lang w:val="en-US" w:eastAsia="ko-KR"/>
        </w:rPr>
        <w:t xml:space="preserve">, the network can improve fairness, reduce access congestion, and allocate resources more efficiently to meet UE needs, </w:t>
      </w:r>
      <w:r w:rsidR="00A02D87" w:rsidRPr="00200EB0">
        <w:rPr>
          <w:rFonts w:ascii="Times New Roman" w:eastAsia="바탕체" w:hAnsi="Times New Roman"/>
          <w:bCs/>
          <w:lang w:val="en-US" w:eastAsia="ko-KR"/>
        </w:rPr>
        <w:t xml:space="preserve">eventually </w:t>
      </w:r>
      <w:r w:rsidRPr="00200EB0">
        <w:rPr>
          <w:rFonts w:ascii="Times New Roman" w:eastAsia="바탕체" w:hAnsi="Times New Roman"/>
          <w:bCs/>
          <w:lang w:val="en-US" w:eastAsia="ko-KR"/>
        </w:rPr>
        <w:t>enhancing both system performance and user experience</w:t>
      </w:r>
      <w:r w:rsidR="008639C6" w:rsidRPr="00200EB0">
        <w:rPr>
          <w:rFonts w:ascii="Times New Roman" w:eastAsia="바탕체" w:hAnsi="Times New Roman" w:hint="eastAsia"/>
          <w:bCs/>
          <w:lang w:val="en-US" w:eastAsia="ko-KR"/>
        </w:rPr>
        <w:t>s</w:t>
      </w:r>
      <w:r w:rsidRPr="00200EB0">
        <w:rPr>
          <w:rFonts w:ascii="Times New Roman" w:eastAsia="바탕체" w:hAnsi="Times New Roman"/>
          <w:bCs/>
          <w:lang w:val="en-US" w:eastAsia="ko-KR"/>
        </w:rPr>
        <w:t>.</w:t>
      </w:r>
    </w:p>
    <w:p w14:paraId="2026DC99" w14:textId="2FA197EC" w:rsidR="00FA09D6" w:rsidRPr="00200EB0" w:rsidRDefault="00FA09D6" w:rsidP="00375322">
      <w:pPr>
        <w:rPr>
          <w:rFonts w:ascii="Times New Roman" w:eastAsia="바탕체" w:hAnsi="Times New Roman"/>
          <w:bCs/>
          <w:lang w:val="en-US" w:eastAsia="ko-KR"/>
        </w:rPr>
      </w:pPr>
      <w:r w:rsidRPr="00200EB0">
        <w:rPr>
          <w:rFonts w:ascii="Times New Roman" w:eastAsia="바탕체" w:hAnsi="Times New Roman" w:hint="eastAsia"/>
          <w:b/>
          <w:bCs/>
          <w:lang w:val="en-US" w:eastAsia="ko-KR"/>
        </w:rPr>
        <w:t>Observation</w:t>
      </w:r>
      <w:r w:rsidR="00200EB0" w:rsidRPr="00200EB0">
        <w:rPr>
          <w:rFonts w:ascii="Times New Roman" w:eastAsia="바탕체" w:hAnsi="Times New Roman" w:hint="eastAsia"/>
          <w:b/>
          <w:bCs/>
          <w:lang w:val="en-US" w:eastAsia="ko-KR"/>
        </w:rPr>
        <w:t xml:space="preserve"> 6a</w:t>
      </w:r>
      <w:r w:rsidRPr="00200EB0">
        <w:rPr>
          <w:rFonts w:ascii="Times New Roman" w:eastAsia="바탕체" w:hAnsi="Times New Roman"/>
          <w:b/>
          <w:bCs/>
          <w:lang w:val="en-US" w:eastAsia="ko-KR"/>
        </w:rPr>
        <w:tab/>
      </w:r>
      <w:r w:rsidRPr="00200EB0">
        <w:rPr>
          <w:rFonts w:ascii="Times New Roman" w:eastAsia="바탕체" w:hAnsi="Times New Roman" w:hint="eastAsia"/>
          <w:b/>
          <w:lang w:val="en-US" w:eastAsia="ko-KR"/>
        </w:rPr>
        <w:t>NR UAC</w:t>
      </w:r>
      <w:r w:rsidRPr="00200EB0">
        <w:rPr>
          <w:rFonts w:ascii="Times New Roman" w:eastAsia="바탕체" w:hAnsi="Times New Roman"/>
          <w:b/>
          <w:lang w:val="en-US" w:eastAsia="ko-KR"/>
        </w:rPr>
        <w:t xml:space="preserve"> cannot distinguish between foreground and background operation of the same application</w:t>
      </w:r>
      <w:r w:rsidRPr="00200EB0">
        <w:rPr>
          <w:rFonts w:ascii="Times New Roman" w:eastAsia="바탕체" w:hAnsi="Times New Roman" w:hint="eastAsia"/>
          <w:b/>
          <w:lang w:val="en-US" w:eastAsia="ko-KR"/>
        </w:rPr>
        <w:t xml:space="preserve"> and l</w:t>
      </w:r>
      <w:r w:rsidRPr="00200EB0">
        <w:rPr>
          <w:rFonts w:ascii="Times New Roman" w:eastAsia="바탕체" w:hAnsi="Times New Roman"/>
          <w:b/>
          <w:lang w:val="en-US" w:eastAsia="ko-KR"/>
        </w:rPr>
        <w:t>ack of consideration for detailed traffic attributes (e.g., data volume) limits the efficiency of scheduling under high network load.</w:t>
      </w:r>
    </w:p>
    <w:p w14:paraId="117A7570" w14:textId="77777777" w:rsidR="00B10C19" w:rsidRPr="00200EB0" w:rsidRDefault="00B10C19" w:rsidP="00B10C19">
      <w:pPr>
        <w:overflowPunct/>
        <w:autoSpaceDE/>
        <w:autoSpaceDN/>
        <w:adjustRightInd/>
        <w:spacing w:after="180" w:line="259" w:lineRule="auto"/>
        <w:jc w:val="left"/>
        <w:textAlignment w:val="auto"/>
        <w:rPr>
          <w:rFonts w:ascii="Times New Roman" w:eastAsia="바탕" w:hAnsi="Times New Roman"/>
          <w:lang w:eastAsia="en-US"/>
        </w:rPr>
      </w:pPr>
      <w:r w:rsidRPr="00200EB0">
        <w:rPr>
          <w:rFonts w:ascii="Times New Roman" w:eastAsia="바탕" w:hAnsi="Times New Roman"/>
          <w:lang w:eastAsia="en-US"/>
        </w:rPr>
        <w:t xml:space="preserve">Universal Access Control (UAC) is a comprehensive </w:t>
      </w:r>
      <w:r w:rsidRPr="00200EB0">
        <w:rPr>
          <w:rFonts w:ascii="Times New Roman" w:eastAsia="바탕" w:hAnsi="Times New Roman" w:hint="eastAsia"/>
          <w:lang w:eastAsia="en-US"/>
        </w:rPr>
        <w:t xml:space="preserve">L3 </w:t>
      </w:r>
      <w:r w:rsidRPr="00200EB0">
        <w:rPr>
          <w:rFonts w:ascii="Times New Roman" w:eastAsia="바탕" w:hAnsi="Times New Roman"/>
          <w:lang w:eastAsia="en-US"/>
        </w:rPr>
        <w:t xml:space="preserve">framework introduced in </w:t>
      </w:r>
      <w:r w:rsidRPr="00200EB0">
        <w:rPr>
          <w:rFonts w:ascii="Times New Roman" w:eastAsia="바탕" w:hAnsi="Times New Roman" w:hint="eastAsia"/>
          <w:lang w:eastAsia="en-US"/>
        </w:rPr>
        <w:t>NR for controlling access attempts from multiple UEs trying to be connected to the network</w:t>
      </w:r>
      <w:r w:rsidRPr="00200EB0">
        <w:rPr>
          <w:rFonts w:ascii="Times New Roman" w:eastAsia="바탕" w:hAnsi="Times New Roman"/>
          <w:lang w:eastAsia="en-US"/>
        </w:rPr>
        <w:t xml:space="preserve">. </w:t>
      </w:r>
      <w:r w:rsidRPr="00200EB0">
        <w:rPr>
          <w:rFonts w:ascii="Times New Roman" w:eastAsia="바탕" w:hAnsi="Times New Roman" w:hint="eastAsia"/>
          <w:lang w:eastAsia="en-US"/>
        </w:rPr>
        <w:t>W</w:t>
      </w:r>
      <w:r w:rsidRPr="00200EB0">
        <w:rPr>
          <w:rFonts w:ascii="Times New Roman" w:eastAsia="바탕" w:hAnsi="Times New Roman"/>
          <w:lang w:eastAsia="en-US"/>
        </w:rPr>
        <w:t xml:space="preserve">hether a UE is allowed to initiate </w:t>
      </w:r>
      <w:r w:rsidRPr="00200EB0">
        <w:rPr>
          <w:rFonts w:ascii="Times New Roman" w:eastAsia="바탕" w:hAnsi="Times New Roman" w:hint="eastAsia"/>
          <w:lang w:eastAsia="en-US"/>
        </w:rPr>
        <w:t>RACH</w:t>
      </w:r>
      <w:r w:rsidRPr="00200EB0">
        <w:rPr>
          <w:rFonts w:ascii="Times New Roman" w:eastAsia="바탕" w:hAnsi="Times New Roman"/>
          <w:lang w:eastAsia="en-US"/>
        </w:rPr>
        <w:t xml:space="preserve"> procedure </w:t>
      </w:r>
      <w:r w:rsidRPr="00200EB0">
        <w:rPr>
          <w:rFonts w:ascii="Times New Roman" w:eastAsia="바탕" w:hAnsi="Times New Roman" w:hint="eastAsia"/>
          <w:lang w:eastAsia="en-US"/>
        </w:rPr>
        <w:t xml:space="preserve">for initial access in UAC is </w:t>
      </w:r>
      <w:r w:rsidRPr="00200EB0">
        <w:rPr>
          <w:rFonts w:ascii="Times New Roman" w:eastAsia="바탕" w:hAnsi="Times New Roman"/>
          <w:lang w:eastAsia="en-US"/>
        </w:rPr>
        <w:t>based on</w:t>
      </w:r>
      <w:r w:rsidRPr="00200EB0">
        <w:rPr>
          <w:rFonts w:ascii="Times New Roman" w:eastAsia="바탕" w:hAnsi="Times New Roman" w:hint="eastAsia"/>
          <w:lang w:eastAsia="en-US"/>
        </w:rPr>
        <w:t xml:space="preserve"> a</w:t>
      </w:r>
      <w:r w:rsidRPr="00200EB0">
        <w:rPr>
          <w:rFonts w:ascii="Times New Roman" w:eastAsia="바탕" w:hAnsi="Times New Roman"/>
          <w:lang w:eastAsia="en-US"/>
        </w:rPr>
        <w:t xml:space="preserve">ccess </w:t>
      </w:r>
      <w:r w:rsidRPr="00200EB0">
        <w:rPr>
          <w:rFonts w:ascii="Times New Roman" w:eastAsia="바탕" w:hAnsi="Times New Roman" w:hint="eastAsia"/>
          <w:lang w:eastAsia="en-US"/>
        </w:rPr>
        <w:t>c</w:t>
      </w:r>
      <w:r w:rsidRPr="00200EB0">
        <w:rPr>
          <w:rFonts w:ascii="Times New Roman" w:eastAsia="바탕" w:hAnsi="Times New Roman"/>
          <w:lang w:eastAsia="en-US"/>
        </w:rPr>
        <w:t>ategor</w:t>
      </w:r>
      <w:r w:rsidRPr="00200EB0">
        <w:rPr>
          <w:rFonts w:ascii="Times New Roman" w:eastAsia="바탕" w:hAnsi="Times New Roman" w:hint="eastAsia"/>
          <w:lang w:eastAsia="en-US"/>
        </w:rPr>
        <w:t>y determined based on a t</w:t>
      </w:r>
      <w:r w:rsidRPr="00200EB0">
        <w:rPr>
          <w:rFonts w:ascii="Times New Roman" w:eastAsia="바탕" w:hAnsi="Times New Roman"/>
          <w:lang w:eastAsia="en-US"/>
        </w:rPr>
        <w:t>ype of service</w:t>
      </w:r>
      <w:r w:rsidRPr="00200EB0">
        <w:rPr>
          <w:rFonts w:ascii="Times New Roman" w:eastAsia="바탕" w:hAnsi="Times New Roman" w:hint="eastAsia"/>
          <w:lang w:eastAsia="en-US"/>
        </w:rPr>
        <w:t>, a</w:t>
      </w:r>
      <w:r w:rsidRPr="00200EB0">
        <w:rPr>
          <w:rFonts w:ascii="Times New Roman" w:eastAsia="바탕" w:hAnsi="Times New Roman"/>
          <w:lang w:eastAsia="en-US"/>
        </w:rPr>
        <w:t xml:space="preserve">ccess </w:t>
      </w:r>
      <w:r w:rsidRPr="00200EB0">
        <w:rPr>
          <w:rFonts w:ascii="Times New Roman" w:eastAsia="바탕" w:hAnsi="Times New Roman" w:hint="eastAsia"/>
          <w:lang w:eastAsia="en-US"/>
        </w:rPr>
        <w:t>i</w:t>
      </w:r>
      <w:r w:rsidRPr="00200EB0">
        <w:rPr>
          <w:rFonts w:ascii="Times New Roman" w:eastAsia="바탕" w:hAnsi="Times New Roman"/>
          <w:lang w:eastAsia="en-US"/>
        </w:rPr>
        <w:t>dentity</w:t>
      </w:r>
      <w:r w:rsidRPr="00200EB0">
        <w:rPr>
          <w:rFonts w:ascii="Times New Roman" w:eastAsia="바탕" w:hAnsi="Times New Roman" w:hint="eastAsia"/>
          <w:lang w:eastAsia="en-US"/>
        </w:rPr>
        <w:t xml:space="preserve"> and b</w:t>
      </w:r>
      <w:r w:rsidRPr="00200EB0">
        <w:rPr>
          <w:rFonts w:ascii="Times New Roman" w:eastAsia="바탕" w:hAnsi="Times New Roman"/>
          <w:lang w:eastAsia="en-US"/>
        </w:rPr>
        <w:t xml:space="preserve">arring </w:t>
      </w:r>
      <w:r w:rsidRPr="00200EB0">
        <w:rPr>
          <w:rFonts w:ascii="Times New Roman" w:eastAsia="바탕" w:hAnsi="Times New Roman" w:hint="eastAsia"/>
          <w:lang w:eastAsia="en-US"/>
        </w:rPr>
        <w:t>p</w:t>
      </w:r>
      <w:r w:rsidRPr="00200EB0">
        <w:rPr>
          <w:rFonts w:ascii="Times New Roman" w:eastAsia="바탕" w:hAnsi="Times New Roman"/>
          <w:lang w:eastAsia="en-US"/>
        </w:rPr>
        <w:t>arameters</w:t>
      </w:r>
      <w:r w:rsidRPr="00200EB0">
        <w:rPr>
          <w:rFonts w:ascii="Times New Roman" w:eastAsia="바탕" w:hAnsi="Times New Roman" w:hint="eastAsia"/>
          <w:lang w:eastAsia="en-US"/>
        </w:rPr>
        <w:t xml:space="preserve"> b</w:t>
      </w:r>
      <w:r w:rsidRPr="00200EB0">
        <w:rPr>
          <w:rFonts w:ascii="Times New Roman" w:eastAsia="바탕" w:hAnsi="Times New Roman"/>
          <w:lang w:eastAsia="en-US"/>
        </w:rPr>
        <w:t>roadcasted in SIB1</w:t>
      </w:r>
      <w:r w:rsidRPr="00200EB0">
        <w:rPr>
          <w:rFonts w:ascii="Times New Roman" w:eastAsia="바탕" w:hAnsi="Times New Roman" w:hint="eastAsia"/>
          <w:lang w:eastAsia="en-US"/>
        </w:rPr>
        <w:t xml:space="preserve">. </w:t>
      </w:r>
      <w:r w:rsidRPr="00200EB0">
        <w:rPr>
          <w:rFonts w:ascii="Times New Roman" w:eastAsia="바탕" w:hAnsi="Times New Roman"/>
          <w:lang w:eastAsia="en-US"/>
        </w:rPr>
        <w:t xml:space="preserve">The NAS layer maps access </w:t>
      </w:r>
      <w:r w:rsidRPr="00200EB0">
        <w:rPr>
          <w:rFonts w:ascii="Times New Roman" w:eastAsia="바탕" w:hAnsi="Times New Roman" w:hint="eastAsia"/>
          <w:lang w:eastAsia="en-US"/>
        </w:rPr>
        <w:t>attempts</w:t>
      </w:r>
      <w:r w:rsidRPr="00200EB0">
        <w:rPr>
          <w:rFonts w:ascii="Times New Roman" w:eastAsia="바탕" w:hAnsi="Times New Roman"/>
          <w:lang w:eastAsia="en-US"/>
        </w:rPr>
        <w:t xml:space="preserve"> to these categories and identities</w:t>
      </w:r>
      <w:r w:rsidRPr="00200EB0">
        <w:rPr>
          <w:rFonts w:ascii="Times New Roman" w:eastAsia="바탕" w:hAnsi="Times New Roman" w:hint="eastAsia"/>
          <w:lang w:eastAsia="en-US"/>
        </w:rPr>
        <w:t xml:space="preserve"> while</w:t>
      </w:r>
      <w:r w:rsidRPr="00200EB0">
        <w:rPr>
          <w:rFonts w:ascii="Times New Roman" w:eastAsia="바탕" w:hAnsi="Times New Roman"/>
          <w:lang w:eastAsia="en-US"/>
        </w:rPr>
        <w:t xml:space="preserve"> the RRC layers perform the </w:t>
      </w:r>
      <w:r w:rsidRPr="00200EB0">
        <w:rPr>
          <w:rFonts w:ascii="Times New Roman" w:eastAsia="바탕" w:hAnsi="Times New Roman" w:hint="eastAsia"/>
          <w:lang w:eastAsia="en-US"/>
        </w:rPr>
        <w:t>access</w:t>
      </w:r>
      <w:r w:rsidRPr="00200EB0">
        <w:rPr>
          <w:rFonts w:ascii="Times New Roman" w:eastAsia="바탕" w:hAnsi="Times New Roman"/>
          <w:lang w:eastAsia="en-US"/>
        </w:rPr>
        <w:t xml:space="preserve"> barring check</w:t>
      </w:r>
      <w:r w:rsidRPr="00200EB0">
        <w:rPr>
          <w:rFonts w:ascii="Times New Roman" w:eastAsia="바탕" w:hAnsi="Times New Roman" w:hint="eastAsia"/>
          <w:lang w:eastAsia="en-US"/>
        </w:rPr>
        <w:t>.</w:t>
      </w:r>
    </w:p>
    <w:p w14:paraId="21F7F9F2" w14:textId="77777777" w:rsidR="00B10C19" w:rsidRPr="00200EB0" w:rsidRDefault="00B10C19" w:rsidP="00B10C19">
      <w:pPr>
        <w:overflowPunct/>
        <w:autoSpaceDE/>
        <w:autoSpaceDN/>
        <w:adjustRightInd/>
        <w:spacing w:after="180" w:line="259" w:lineRule="auto"/>
        <w:jc w:val="left"/>
        <w:textAlignment w:val="auto"/>
        <w:rPr>
          <w:rFonts w:ascii="Times New Roman" w:eastAsia="바탕" w:hAnsi="Times New Roman"/>
          <w:lang w:eastAsia="en-US"/>
        </w:rPr>
      </w:pPr>
      <w:r w:rsidRPr="00200EB0">
        <w:rPr>
          <w:rFonts w:ascii="Times New Roman" w:eastAsia="바탕" w:hAnsi="Times New Roman" w:hint="eastAsia"/>
          <w:lang w:eastAsia="en-US"/>
        </w:rPr>
        <w:t xml:space="preserve">On the other hand, </w:t>
      </w:r>
      <w:r w:rsidRPr="00200EB0">
        <w:rPr>
          <w:rFonts w:ascii="Times New Roman" w:eastAsia="바탕" w:hAnsi="Times New Roman"/>
          <w:lang w:eastAsia="en-US"/>
        </w:rPr>
        <w:t xml:space="preserve">RACH </w:t>
      </w:r>
      <w:r w:rsidRPr="00200EB0">
        <w:rPr>
          <w:rFonts w:ascii="Times New Roman" w:eastAsia="바탕" w:hAnsi="Times New Roman" w:hint="eastAsia"/>
          <w:lang w:eastAsia="en-US"/>
        </w:rPr>
        <w:t>b</w:t>
      </w:r>
      <w:r w:rsidRPr="00200EB0">
        <w:rPr>
          <w:rFonts w:ascii="Times New Roman" w:eastAsia="바탕" w:hAnsi="Times New Roman"/>
          <w:lang w:eastAsia="en-US"/>
        </w:rPr>
        <w:t>ackoff in NR is a</w:t>
      </w:r>
      <w:r w:rsidRPr="00200EB0">
        <w:rPr>
          <w:rFonts w:ascii="Times New Roman" w:eastAsia="바탕" w:hAnsi="Times New Roman" w:hint="eastAsia"/>
          <w:lang w:eastAsia="en-US"/>
        </w:rPr>
        <w:t xml:space="preserve"> L2</w:t>
      </w:r>
      <w:r w:rsidRPr="00200EB0">
        <w:rPr>
          <w:rFonts w:ascii="Times New Roman" w:eastAsia="바탕" w:hAnsi="Times New Roman"/>
          <w:lang w:eastAsia="en-US"/>
        </w:rPr>
        <w:t xml:space="preserve"> mechanism used to control and delay </w:t>
      </w:r>
      <w:r w:rsidRPr="00200EB0">
        <w:rPr>
          <w:rFonts w:ascii="Times New Roman" w:eastAsia="바탕" w:hAnsi="Times New Roman" w:hint="eastAsia"/>
          <w:lang w:eastAsia="en-US"/>
        </w:rPr>
        <w:t xml:space="preserve">PRACH transmissions </w:t>
      </w:r>
      <w:r w:rsidRPr="00200EB0">
        <w:rPr>
          <w:rFonts w:ascii="Times New Roman" w:eastAsia="바탕" w:hAnsi="Times New Roman"/>
          <w:lang w:eastAsia="en-US"/>
        </w:rPr>
        <w:t>during</w:t>
      </w:r>
      <w:r w:rsidRPr="00200EB0">
        <w:rPr>
          <w:rFonts w:ascii="Times New Roman" w:eastAsia="바탕" w:hAnsi="Times New Roman" w:hint="eastAsia"/>
          <w:lang w:eastAsia="en-US"/>
        </w:rPr>
        <w:t xml:space="preserve"> a RACH procedure</w:t>
      </w:r>
      <w:r w:rsidRPr="00200EB0">
        <w:rPr>
          <w:rFonts w:ascii="Times New Roman" w:eastAsia="바탕" w:hAnsi="Times New Roman"/>
          <w:lang w:eastAsia="en-US"/>
        </w:rPr>
        <w:t xml:space="preserve">. It helps </w:t>
      </w:r>
      <w:r w:rsidRPr="00200EB0">
        <w:rPr>
          <w:rFonts w:ascii="Times New Roman" w:eastAsia="바탕" w:hAnsi="Times New Roman" w:hint="eastAsia"/>
          <w:lang w:eastAsia="ko-KR"/>
        </w:rPr>
        <w:t xml:space="preserve">to </w:t>
      </w:r>
      <w:r w:rsidRPr="00200EB0">
        <w:rPr>
          <w:rFonts w:ascii="Times New Roman" w:eastAsia="바탕" w:hAnsi="Times New Roman"/>
          <w:lang w:eastAsia="en-US"/>
        </w:rPr>
        <w:t>manage network congestion and reduce collision probability during the initial access phase.</w:t>
      </w:r>
      <w:r w:rsidRPr="00200EB0">
        <w:rPr>
          <w:rFonts w:ascii="Times New Roman" w:eastAsia="바탕" w:hAnsi="Times New Roman" w:hint="eastAsia"/>
          <w:lang w:eastAsia="en-US"/>
        </w:rPr>
        <w:t xml:space="preserve"> </w:t>
      </w:r>
    </w:p>
    <w:p w14:paraId="413C6B7E" w14:textId="77777777" w:rsidR="00B10C19" w:rsidRPr="00200EB0" w:rsidRDefault="00B10C19" w:rsidP="00B10C19">
      <w:pPr>
        <w:overflowPunct/>
        <w:autoSpaceDE/>
        <w:autoSpaceDN/>
        <w:adjustRightInd/>
        <w:spacing w:after="180" w:line="259" w:lineRule="auto"/>
        <w:jc w:val="left"/>
        <w:textAlignment w:val="auto"/>
        <w:rPr>
          <w:rFonts w:ascii="Times New Roman" w:eastAsia="바탕" w:hAnsi="Times New Roman"/>
          <w:lang w:eastAsia="en-US"/>
        </w:rPr>
      </w:pPr>
      <w:r w:rsidRPr="00200EB0">
        <w:rPr>
          <w:rFonts w:ascii="Times New Roman" w:eastAsia="바탕" w:hAnsi="Times New Roman" w:hint="eastAsia"/>
          <w:lang w:eastAsia="en-US"/>
        </w:rPr>
        <w:lastRenderedPageBreak/>
        <w:t xml:space="preserve">When it comes to access attempt control in NR, one of the pain points is the lack of </w:t>
      </w:r>
      <w:r w:rsidRPr="00200EB0">
        <w:rPr>
          <w:rFonts w:ascii="Times New Roman" w:eastAsia="바탕" w:hAnsi="Times New Roman"/>
          <w:lang w:eastAsia="en-US"/>
        </w:rPr>
        <w:t>integration</w:t>
      </w:r>
      <w:r w:rsidRPr="00200EB0">
        <w:rPr>
          <w:rFonts w:ascii="Times New Roman" w:eastAsia="바탕" w:hAnsi="Times New Roman" w:hint="eastAsia"/>
          <w:lang w:eastAsia="en-US"/>
        </w:rPr>
        <w:t xml:space="preserve"> and coordination between L3 UAC and L2 backoff. Compared to</w:t>
      </w:r>
      <w:r w:rsidRPr="00200EB0">
        <w:rPr>
          <w:rFonts w:ascii="Times New Roman" w:eastAsia="바탕" w:hAnsi="Times New Roman"/>
          <w:lang w:eastAsia="en-US"/>
        </w:rPr>
        <w:t xml:space="preserve"> UAC</w:t>
      </w:r>
      <w:r w:rsidRPr="00200EB0">
        <w:rPr>
          <w:rFonts w:ascii="Times New Roman" w:eastAsia="바탕" w:hAnsi="Times New Roman" w:hint="eastAsia"/>
          <w:lang w:eastAsia="en-US"/>
        </w:rPr>
        <w:t xml:space="preserve"> based on access category as well as access identity</w:t>
      </w:r>
      <w:r w:rsidRPr="00200EB0">
        <w:rPr>
          <w:rFonts w:ascii="Times New Roman" w:eastAsia="바탕" w:hAnsi="Times New Roman"/>
          <w:lang w:eastAsia="en-US"/>
        </w:rPr>
        <w:t xml:space="preserve">, RACH backoff provides </w:t>
      </w:r>
      <w:r w:rsidRPr="00200EB0">
        <w:rPr>
          <w:rFonts w:ascii="Times New Roman" w:eastAsia="바탕" w:hAnsi="Times New Roman" w:hint="eastAsia"/>
          <w:lang w:eastAsia="en-US"/>
        </w:rPr>
        <w:t xml:space="preserve">relatively </w:t>
      </w:r>
      <w:r w:rsidRPr="00200EB0">
        <w:rPr>
          <w:rFonts w:ascii="Times New Roman" w:eastAsia="바탕" w:hAnsi="Times New Roman"/>
          <w:lang w:eastAsia="en-US"/>
        </w:rPr>
        <w:t>coarse-grained control over access attempts, limiting its effectiveness in differentiated or policy-driven access management</w:t>
      </w:r>
      <w:r w:rsidRPr="00200EB0">
        <w:rPr>
          <w:rFonts w:ascii="Times New Roman" w:eastAsia="바탕" w:hAnsi="Times New Roman" w:hint="eastAsia"/>
          <w:lang w:eastAsia="en-US"/>
        </w:rPr>
        <w:t xml:space="preserve"> provided by UAC</w:t>
      </w:r>
      <w:r w:rsidRPr="00200EB0">
        <w:rPr>
          <w:rFonts w:ascii="Times New Roman" w:eastAsia="바탕" w:hAnsi="Times New Roman"/>
          <w:lang w:eastAsia="en-US"/>
        </w:rPr>
        <w:t>.</w:t>
      </w:r>
      <w:r w:rsidRPr="00200EB0">
        <w:rPr>
          <w:rFonts w:ascii="Times New Roman" w:eastAsia="바탕" w:hAnsi="Times New Roman" w:hint="eastAsia"/>
          <w:lang w:eastAsia="en-US"/>
        </w:rPr>
        <w:t xml:space="preserve"> Thus, a RACH procedure triggered by an access attempt which passed the access</w:t>
      </w:r>
      <w:r w:rsidRPr="00200EB0">
        <w:rPr>
          <w:rFonts w:ascii="Times New Roman" w:eastAsia="바탕" w:hAnsi="Times New Roman"/>
          <w:lang w:eastAsia="en-US"/>
        </w:rPr>
        <w:t xml:space="preserve"> barring check</w:t>
      </w:r>
      <w:r w:rsidRPr="00200EB0">
        <w:rPr>
          <w:rFonts w:ascii="Times New Roman" w:eastAsia="바탕" w:hAnsi="Times New Roman" w:hint="eastAsia"/>
          <w:lang w:eastAsia="en-US"/>
        </w:rPr>
        <w:t xml:space="preserve"> in RRC layer can still be blindly and </w:t>
      </w:r>
      <w:r w:rsidRPr="00200EB0">
        <w:rPr>
          <w:rFonts w:ascii="Times New Roman" w:eastAsia="바탕" w:hAnsi="Times New Roman"/>
          <w:lang w:eastAsia="en-US"/>
        </w:rPr>
        <w:t>stochastically</w:t>
      </w:r>
      <w:r w:rsidRPr="00200EB0">
        <w:rPr>
          <w:rFonts w:ascii="Times New Roman" w:eastAsia="바탕" w:hAnsi="Times New Roman" w:hint="eastAsia"/>
          <w:lang w:eastAsia="en-US"/>
        </w:rPr>
        <w:t xml:space="preserve"> delayed by backoff mechanism in MAC layer, regardless of its access category.</w:t>
      </w:r>
    </w:p>
    <w:p w14:paraId="45F48B8D" w14:textId="77777777" w:rsidR="00B10C19" w:rsidRPr="00200EB0" w:rsidRDefault="00B10C19" w:rsidP="00B10C19">
      <w:pPr>
        <w:overflowPunct/>
        <w:autoSpaceDE/>
        <w:autoSpaceDN/>
        <w:adjustRightInd/>
        <w:spacing w:after="180" w:line="259" w:lineRule="auto"/>
        <w:jc w:val="left"/>
        <w:textAlignment w:val="auto"/>
        <w:rPr>
          <w:rFonts w:ascii="Times New Roman" w:eastAsia="바탕" w:hAnsi="Times New Roman"/>
          <w:lang w:eastAsia="en-US"/>
        </w:rPr>
      </w:pPr>
      <w:r w:rsidRPr="00200EB0">
        <w:rPr>
          <w:rFonts w:ascii="Times New Roman" w:eastAsia="바탕" w:hAnsi="Times New Roman" w:hint="eastAsia"/>
          <w:lang w:eastAsia="en-US"/>
        </w:rPr>
        <w:t xml:space="preserve">We think that 6G still needs to provide RRC-based access control and RACH backoff </w:t>
      </w:r>
      <w:r w:rsidRPr="00200EB0">
        <w:rPr>
          <w:rFonts w:ascii="Times New Roman" w:eastAsia="바탕" w:hAnsi="Times New Roman"/>
          <w:lang w:eastAsia="en-US"/>
        </w:rPr>
        <w:t>mechanism</w:t>
      </w:r>
      <w:r w:rsidRPr="00200EB0">
        <w:rPr>
          <w:rFonts w:ascii="Times New Roman" w:eastAsia="바탕" w:hAnsi="Times New Roman" w:hint="eastAsia"/>
          <w:lang w:eastAsia="en-US"/>
        </w:rPr>
        <w:t>, but 6G can provide better i</w:t>
      </w:r>
      <w:r w:rsidRPr="00200EB0">
        <w:rPr>
          <w:rFonts w:ascii="Times New Roman" w:eastAsia="바탕" w:hAnsi="Times New Roman"/>
          <w:lang w:eastAsia="en-US"/>
        </w:rPr>
        <w:t>ntegration</w:t>
      </w:r>
      <w:r w:rsidRPr="00200EB0">
        <w:rPr>
          <w:rFonts w:ascii="Times New Roman" w:eastAsia="바탕" w:hAnsi="Times New Roman" w:hint="eastAsia"/>
          <w:lang w:eastAsia="en-US"/>
        </w:rPr>
        <w:t xml:space="preserve"> and coordination between RRC-based access control and RACH backoff </w:t>
      </w:r>
      <w:r w:rsidRPr="00200EB0">
        <w:rPr>
          <w:rFonts w:ascii="Times New Roman" w:eastAsia="바탕" w:hAnsi="Times New Roman"/>
          <w:lang w:eastAsia="en-US"/>
        </w:rPr>
        <w:t>mechanism</w:t>
      </w:r>
      <w:r w:rsidRPr="00200EB0">
        <w:rPr>
          <w:rFonts w:ascii="Times New Roman" w:eastAsia="바탕" w:hAnsi="Times New Roman" w:hint="eastAsia"/>
          <w:lang w:eastAsia="en-US"/>
        </w:rPr>
        <w:t xml:space="preserve"> for initial access.</w:t>
      </w:r>
    </w:p>
    <w:p w14:paraId="72CF64B6" w14:textId="71D00FFA" w:rsidR="005511B7" w:rsidRPr="00200EB0" w:rsidRDefault="005511B7" w:rsidP="005511B7">
      <w:pPr>
        <w:rPr>
          <w:rFonts w:ascii="Times New Roman" w:eastAsia="바탕체" w:hAnsi="Times New Roman"/>
          <w:b/>
          <w:lang w:val="en-US" w:eastAsia="ko-KR"/>
        </w:rPr>
      </w:pPr>
      <w:r w:rsidRPr="00200EB0">
        <w:rPr>
          <w:rFonts w:ascii="Times New Roman" w:eastAsia="바탕체" w:hAnsi="Times New Roman" w:hint="eastAsia"/>
          <w:b/>
          <w:bCs/>
          <w:lang w:val="en-US" w:eastAsia="ko-KR"/>
        </w:rPr>
        <w:t>Observation</w:t>
      </w:r>
      <w:r w:rsidR="00200EB0" w:rsidRPr="00200EB0">
        <w:rPr>
          <w:rFonts w:ascii="Times New Roman" w:eastAsia="바탕체" w:hAnsi="Times New Roman" w:hint="eastAsia"/>
          <w:b/>
          <w:bCs/>
          <w:lang w:val="en-US" w:eastAsia="ko-KR"/>
        </w:rPr>
        <w:t xml:space="preserve"> 6b</w:t>
      </w:r>
      <w:r w:rsidRPr="00200EB0">
        <w:rPr>
          <w:rFonts w:ascii="Times New Roman" w:eastAsia="바탕체" w:hAnsi="Times New Roman"/>
          <w:b/>
          <w:bCs/>
          <w:lang w:val="en-US" w:eastAsia="ko-KR"/>
        </w:rPr>
        <w:tab/>
      </w:r>
      <w:r w:rsidRPr="00200EB0">
        <w:rPr>
          <w:rFonts w:ascii="Times New Roman" w:eastAsia="바탕체" w:hAnsi="Times New Roman" w:hint="eastAsia"/>
          <w:b/>
          <w:lang w:val="en-US" w:eastAsia="ko-KR"/>
        </w:rPr>
        <w:t>I</w:t>
      </w:r>
      <w:r w:rsidRPr="00200EB0">
        <w:rPr>
          <w:rFonts w:ascii="Times New Roman" w:eastAsia="바탕체" w:hAnsi="Times New Roman"/>
          <w:b/>
          <w:lang w:val="en-US" w:eastAsia="ko-KR"/>
        </w:rPr>
        <w:t>ntegration and coordination between RRC-based access control and RACH backoff mechanism</w:t>
      </w:r>
      <w:r w:rsidRPr="00200EB0">
        <w:rPr>
          <w:rFonts w:ascii="Times New Roman" w:eastAsia="바탕체" w:hAnsi="Times New Roman" w:hint="eastAsia"/>
          <w:b/>
          <w:lang w:val="en-US" w:eastAsia="ko-KR"/>
        </w:rPr>
        <w:t xml:space="preserve"> are supported only in limited cases in NR. </w:t>
      </w:r>
      <w:r w:rsidR="006A5F86" w:rsidRPr="00200EB0">
        <w:rPr>
          <w:rFonts w:ascii="Times New Roman" w:eastAsia="바탕체" w:hAnsi="Times New Roman" w:hint="eastAsia"/>
          <w:b/>
          <w:lang w:val="en-US" w:eastAsia="ko-KR"/>
        </w:rPr>
        <w:t xml:space="preserve">Better </w:t>
      </w:r>
      <w:r w:rsidRPr="00200EB0">
        <w:rPr>
          <w:rFonts w:ascii="Times New Roman" w:eastAsia="바탕체" w:hAnsi="Times New Roman" w:hint="eastAsia"/>
          <w:b/>
          <w:lang w:val="en-US" w:eastAsia="ko-KR"/>
        </w:rPr>
        <w:t>i</w:t>
      </w:r>
      <w:r w:rsidRPr="00200EB0">
        <w:rPr>
          <w:rFonts w:ascii="Times New Roman" w:eastAsia="바탕체" w:hAnsi="Times New Roman"/>
          <w:b/>
          <w:lang w:val="en-US" w:eastAsia="ko-KR"/>
        </w:rPr>
        <w:t>ntegration and coordination</w:t>
      </w:r>
      <w:r w:rsidRPr="00200EB0">
        <w:rPr>
          <w:rFonts w:ascii="Times New Roman" w:eastAsia="바탕체" w:hAnsi="Times New Roman" w:hint="eastAsia"/>
          <w:b/>
          <w:lang w:val="en-US" w:eastAsia="ko-KR"/>
        </w:rPr>
        <w:t xml:space="preserve"> can be studied for 6G initial access.</w:t>
      </w:r>
    </w:p>
    <w:p w14:paraId="446A1A50" w14:textId="6EBFBDF2" w:rsidR="00B10C19" w:rsidRPr="00200EB0" w:rsidRDefault="00EA3E05" w:rsidP="0051333E">
      <w:pPr>
        <w:spacing w:before="240"/>
        <w:ind w:left="1419" w:hangingChars="709" w:hanging="1419"/>
        <w:rPr>
          <w:rFonts w:ascii="Times New Roman" w:eastAsia="바탕체" w:hAnsi="Times New Roman"/>
          <w:b/>
          <w:lang w:eastAsia="ko-KR"/>
        </w:rPr>
      </w:pPr>
      <w:bookmarkStart w:id="8" w:name="_Hlk209310912"/>
      <w:r w:rsidRPr="00200EB0">
        <w:rPr>
          <w:rFonts w:ascii="Times New Roman" w:eastAsia="바탕체" w:hAnsi="Times New Roman"/>
          <w:b/>
          <w:lang w:eastAsia="ko-KR"/>
        </w:rPr>
        <w:t xml:space="preserve">Proposal </w:t>
      </w:r>
      <w:r w:rsidR="0051333E" w:rsidRPr="00200EB0">
        <w:rPr>
          <w:rFonts w:ascii="Times New Roman" w:eastAsia="바탕체" w:hAnsi="Times New Roman" w:hint="eastAsia"/>
          <w:b/>
          <w:lang w:eastAsia="ko-KR"/>
        </w:rPr>
        <w:t>7</w:t>
      </w:r>
      <w:r w:rsidRPr="00200EB0">
        <w:rPr>
          <w:rFonts w:ascii="Times New Roman" w:eastAsia="바탕체" w:hAnsi="Times New Roman"/>
          <w:b/>
          <w:lang w:eastAsia="ko-KR"/>
        </w:rPr>
        <w:tab/>
      </w:r>
      <w:r w:rsidR="00E67BAF" w:rsidRPr="00200EB0">
        <w:rPr>
          <w:rFonts w:ascii="Times New Roman" w:eastAsia="바탕체" w:hAnsi="Times New Roman"/>
          <w:b/>
          <w:lang w:eastAsia="ko-KR"/>
        </w:rPr>
        <w:t xml:space="preserve">Study </w:t>
      </w:r>
      <w:r w:rsidR="00B10C19" w:rsidRPr="00200EB0">
        <w:rPr>
          <w:rFonts w:ascii="Times New Roman" w:eastAsia="바탕체" w:hAnsi="Times New Roman" w:hint="eastAsia"/>
          <w:b/>
          <w:lang w:eastAsia="ko-KR"/>
        </w:rPr>
        <w:t>the following</w:t>
      </w:r>
      <w:r w:rsidR="00FA09D6" w:rsidRPr="00200EB0">
        <w:rPr>
          <w:rFonts w:ascii="Times New Roman" w:eastAsia="바탕체" w:hAnsi="Times New Roman" w:hint="eastAsia"/>
          <w:b/>
          <w:lang w:eastAsia="ko-KR"/>
        </w:rPr>
        <w:t xml:space="preserve"> aspect</w:t>
      </w:r>
      <w:r w:rsidR="00B10C19" w:rsidRPr="00200EB0">
        <w:rPr>
          <w:rFonts w:ascii="Times New Roman" w:eastAsia="바탕체" w:hAnsi="Times New Roman" w:hint="eastAsia"/>
          <w:b/>
          <w:lang w:eastAsia="ko-KR"/>
        </w:rPr>
        <w:t xml:space="preserve">s for </w:t>
      </w:r>
      <w:r w:rsidR="00FA09D6" w:rsidRPr="00200EB0">
        <w:rPr>
          <w:rFonts w:ascii="Times New Roman" w:eastAsia="바탕체" w:hAnsi="Times New Roman" w:hint="eastAsia"/>
          <w:b/>
          <w:lang w:eastAsia="ko-KR"/>
        </w:rPr>
        <w:t xml:space="preserve">6G </w:t>
      </w:r>
      <w:r w:rsidR="00B10C19" w:rsidRPr="00200EB0">
        <w:rPr>
          <w:rFonts w:ascii="Times New Roman" w:eastAsia="바탕체" w:hAnsi="Times New Roman" w:hint="eastAsia"/>
          <w:b/>
          <w:lang w:eastAsia="ko-KR"/>
        </w:rPr>
        <w:t>access control:</w:t>
      </w:r>
    </w:p>
    <w:p w14:paraId="305E7A34" w14:textId="7BA1D72F" w:rsidR="006B151A" w:rsidRPr="00200EB0" w:rsidRDefault="00B10C19" w:rsidP="0074207F">
      <w:pPr>
        <w:numPr>
          <w:ilvl w:val="0"/>
          <w:numId w:val="27"/>
        </w:numPr>
        <w:rPr>
          <w:rFonts w:ascii="Times New Roman" w:eastAsia="바탕체" w:hAnsi="Times New Roman"/>
          <w:b/>
          <w:lang w:val="en-US" w:eastAsia="ko-KR"/>
        </w:rPr>
      </w:pPr>
      <w:r w:rsidRPr="00200EB0">
        <w:rPr>
          <w:rFonts w:ascii="Times New Roman" w:eastAsia="바탕체" w:hAnsi="Times New Roman" w:hint="eastAsia"/>
          <w:b/>
          <w:lang w:val="en-US" w:eastAsia="ko-KR"/>
        </w:rPr>
        <w:t>F</w:t>
      </w:r>
      <w:r w:rsidRPr="00200EB0">
        <w:rPr>
          <w:rFonts w:ascii="Times New Roman" w:eastAsia="바탕체" w:hAnsi="Times New Roman"/>
          <w:b/>
          <w:lang w:val="en-US" w:eastAsia="ko-KR"/>
        </w:rPr>
        <w:t>ine</w:t>
      </w:r>
      <w:r w:rsidR="00E67BAF" w:rsidRPr="00200EB0">
        <w:rPr>
          <w:rFonts w:ascii="Times New Roman" w:eastAsia="바탕체" w:hAnsi="Times New Roman"/>
          <w:b/>
          <w:lang w:val="en-US" w:eastAsia="ko-KR"/>
        </w:rPr>
        <w:t>-grained Access Control capable of differentiating foreground and background applications, and reflecting detailed traffic attributes (data volume, etc.).</w:t>
      </w:r>
    </w:p>
    <w:p w14:paraId="1933FA2C" w14:textId="31520E6C" w:rsidR="00B10C19" w:rsidRPr="00200EB0" w:rsidRDefault="00B10C19" w:rsidP="0074207F">
      <w:pPr>
        <w:numPr>
          <w:ilvl w:val="0"/>
          <w:numId w:val="27"/>
        </w:numPr>
        <w:rPr>
          <w:rFonts w:ascii="Times New Roman" w:eastAsia="바탕체" w:hAnsi="Times New Roman"/>
          <w:b/>
          <w:lang w:val="en-US" w:eastAsia="ko-KR"/>
        </w:rPr>
      </w:pPr>
      <w:r w:rsidRPr="00200EB0">
        <w:rPr>
          <w:rFonts w:ascii="Times New Roman" w:eastAsia="바탕체" w:hAnsi="Times New Roman" w:hint="eastAsia"/>
          <w:b/>
          <w:lang w:val="en-US" w:eastAsia="ko-KR"/>
        </w:rPr>
        <w:t>U</w:t>
      </w:r>
      <w:r w:rsidRPr="00200EB0">
        <w:rPr>
          <w:rFonts w:ascii="Times New Roman" w:eastAsia="바탕체" w:hAnsi="Times New Roman"/>
          <w:b/>
          <w:lang w:val="en-US" w:eastAsia="ko-KR"/>
        </w:rPr>
        <w:t>nified approach for RACH backoff and RRC access control for initial access</w:t>
      </w:r>
    </w:p>
    <w:bookmarkEnd w:id="8"/>
    <w:p w14:paraId="712E07C3" w14:textId="4C61F019" w:rsidR="004A61D0" w:rsidRPr="00200EB0" w:rsidRDefault="00452FDB" w:rsidP="004A61D0">
      <w:pPr>
        <w:pStyle w:val="1"/>
        <w:rPr>
          <w:rFonts w:eastAsiaTheme="minorEastAsia"/>
          <w:lang w:eastAsia="ko-KR"/>
        </w:rPr>
      </w:pPr>
      <w:r w:rsidRPr="00200EB0">
        <w:t>Conclusion</w:t>
      </w:r>
    </w:p>
    <w:p w14:paraId="712B0C6C" w14:textId="5455426C" w:rsidR="00200EB0" w:rsidRPr="00200EB0" w:rsidRDefault="00200EB0" w:rsidP="00200EB0">
      <w:pPr>
        <w:spacing w:before="240"/>
        <w:ind w:left="1419" w:hangingChars="709" w:hanging="1419"/>
        <w:rPr>
          <w:rFonts w:ascii="Times New Roman" w:eastAsia="바탕체" w:hAnsi="Times New Roman"/>
          <w:b/>
          <w:u w:val="single"/>
        </w:rPr>
      </w:pPr>
      <w:r w:rsidRPr="00200EB0">
        <w:rPr>
          <w:rFonts w:ascii="Times New Roman" w:eastAsia="바탕체" w:hAnsi="Times New Roman"/>
          <w:b/>
          <w:u w:val="single"/>
        </w:rPr>
        <w:t>SS/SI transmission for single/multi-carriers</w:t>
      </w:r>
    </w:p>
    <w:p w14:paraId="1854DACD" w14:textId="2DFD802D" w:rsidR="00200EB0" w:rsidRPr="00200EB0" w:rsidRDefault="00200EB0" w:rsidP="00200EB0">
      <w:pPr>
        <w:spacing w:before="240"/>
        <w:ind w:left="1419" w:hangingChars="709" w:hanging="1419"/>
        <w:rPr>
          <w:rFonts w:ascii="Times New Roman" w:eastAsia="바탕체" w:hAnsi="Times New Roman"/>
          <w:b/>
        </w:rPr>
      </w:pPr>
      <w:r w:rsidRPr="00200EB0">
        <w:rPr>
          <w:rFonts w:ascii="Times New Roman" w:eastAsia="바탕체" w:hAnsi="Times New Roman" w:hint="eastAsia"/>
          <w:b/>
        </w:rPr>
        <w:t>Observation</w:t>
      </w:r>
      <w:r w:rsidRPr="00200EB0">
        <w:rPr>
          <w:rFonts w:ascii="Times New Roman" w:eastAsia="바탕체" w:hAnsi="Times New Roman" w:hint="eastAsia"/>
          <w:b/>
          <w:lang w:eastAsia="ko-KR"/>
        </w:rPr>
        <w:t xml:space="preserve"> 1a</w:t>
      </w:r>
      <w:r w:rsidRPr="00200EB0">
        <w:rPr>
          <w:rFonts w:ascii="Times New Roman" w:eastAsia="바탕체" w:hAnsi="Times New Roman" w:hint="eastAsia"/>
          <w:b/>
        </w:rPr>
        <w:t>:</w:t>
      </w:r>
      <w:r w:rsidRPr="00200EB0">
        <w:rPr>
          <w:rFonts w:ascii="Times New Roman" w:eastAsia="바탕체" w:hAnsi="Times New Roman"/>
          <w:b/>
        </w:rPr>
        <w:tab/>
      </w:r>
      <w:r w:rsidRPr="00200EB0">
        <w:rPr>
          <w:rFonts w:ascii="Times New Roman" w:eastAsia="바탕체" w:hAnsi="Times New Roman" w:hint="eastAsia"/>
          <w:b/>
        </w:rPr>
        <w:t xml:space="preserve">Long periodicity of SS/PBCH/SIB1/SI transmissions can save </w:t>
      </w:r>
      <w:r w:rsidRPr="00200EB0">
        <w:rPr>
          <w:rFonts w:ascii="Times New Roman" w:eastAsia="바탕체" w:hAnsi="Times New Roman"/>
          <w:b/>
        </w:rPr>
        <w:t>network</w:t>
      </w:r>
      <w:r w:rsidRPr="00200EB0">
        <w:rPr>
          <w:rFonts w:ascii="Times New Roman" w:eastAsia="바탕체" w:hAnsi="Times New Roman" w:hint="eastAsia"/>
          <w:b/>
        </w:rPr>
        <w:t xml:space="preserve"> </w:t>
      </w:r>
      <w:r w:rsidRPr="00200EB0">
        <w:rPr>
          <w:rFonts w:ascii="Times New Roman" w:eastAsia="바탕체" w:hAnsi="Times New Roman"/>
          <w:b/>
        </w:rPr>
        <w:t>energ</w:t>
      </w:r>
      <w:r w:rsidRPr="00200EB0">
        <w:rPr>
          <w:rFonts w:ascii="Times New Roman" w:eastAsia="바탕체" w:hAnsi="Times New Roman" w:hint="eastAsia"/>
          <w:b/>
        </w:rPr>
        <w:t>y while short periodicity can reduce cell access latency.</w:t>
      </w:r>
    </w:p>
    <w:p w14:paraId="7401E65C" w14:textId="77777777" w:rsidR="00200EB0" w:rsidRPr="00200EB0" w:rsidRDefault="00200EB0" w:rsidP="00200EB0">
      <w:pPr>
        <w:spacing w:before="240"/>
        <w:ind w:left="1419" w:hangingChars="709" w:hanging="1419"/>
        <w:rPr>
          <w:rFonts w:ascii="Times New Roman" w:eastAsia="바탕체" w:hAnsi="Times New Roman"/>
          <w:b/>
        </w:rPr>
      </w:pPr>
      <w:r w:rsidRPr="00200EB0">
        <w:rPr>
          <w:rFonts w:ascii="Times New Roman" w:eastAsia="바탕체" w:hAnsi="Times New Roman" w:hint="eastAsia"/>
          <w:b/>
        </w:rPr>
        <w:t>Observation</w:t>
      </w:r>
      <w:r w:rsidRPr="00200EB0">
        <w:rPr>
          <w:rFonts w:ascii="Times New Roman" w:eastAsia="바탕체" w:hAnsi="Times New Roman" w:hint="eastAsia"/>
          <w:b/>
          <w:lang w:eastAsia="ko-KR"/>
        </w:rPr>
        <w:t xml:space="preserve"> 1b</w:t>
      </w:r>
      <w:r w:rsidRPr="00200EB0">
        <w:rPr>
          <w:rFonts w:ascii="Times New Roman" w:eastAsia="바탕체" w:hAnsi="Times New Roman" w:hint="eastAsia"/>
          <w:b/>
        </w:rPr>
        <w:t>:</w:t>
      </w:r>
      <w:r w:rsidRPr="00200EB0">
        <w:rPr>
          <w:rFonts w:ascii="Times New Roman" w:eastAsia="바탕체" w:hAnsi="Times New Roman"/>
          <w:b/>
        </w:rPr>
        <w:tab/>
      </w:r>
      <w:r w:rsidRPr="00200EB0">
        <w:rPr>
          <w:rFonts w:ascii="Times New Roman" w:eastAsia="바탕체" w:hAnsi="Times New Roman" w:hint="eastAsia"/>
          <w:b/>
        </w:rPr>
        <w:t>Tx power on/off or Tx power reduction</w:t>
      </w:r>
      <w:r w:rsidRPr="00200EB0">
        <w:rPr>
          <w:rFonts w:ascii="Times New Roman" w:eastAsia="바탕체" w:hAnsi="Times New Roman" w:hint="eastAsia"/>
          <w:b/>
          <w:lang w:eastAsia="ko-KR"/>
        </w:rPr>
        <w:t xml:space="preserve"> of </w:t>
      </w:r>
      <w:r w:rsidRPr="00200EB0">
        <w:rPr>
          <w:rFonts w:ascii="Times New Roman" w:eastAsia="바탕체" w:hAnsi="Times New Roman"/>
          <w:b/>
          <w:lang w:eastAsia="ko-KR"/>
        </w:rPr>
        <w:t>common signal/channel transmissions</w:t>
      </w:r>
      <w:r w:rsidRPr="00200EB0">
        <w:rPr>
          <w:rFonts w:ascii="Times New Roman" w:eastAsia="바탕체" w:hAnsi="Times New Roman" w:hint="eastAsia"/>
          <w:b/>
        </w:rPr>
        <w:t xml:space="preserve"> for </w:t>
      </w:r>
      <w:r w:rsidRPr="00200EB0">
        <w:rPr>
          <w:rFonts w:ascii="Times New Roman" w:eastAsia="바탕체" w:hAnsi="Times New Roman"/>
          <w:b/>
        </w:rPr>
        <w:t>TRP or clustered beams of a cell</w:t>
      </w:r>
      <w:r w:rsidRPr="00200EB0">
        <w:rPr>
          <w:rFonts w:ascii="Times New Roman" w:eastAsia="바탕체" w:hAnsi="Times New Roman" w:hint="eastAsia"/>
          <w:b/>
        </w:rPr>
        <w:t xml:space="preserve"> can save </w:t>
      </w:r>
      <w:r w:rsidRPr="00200EB0">
        <w:rPr>
          <w:rFonts w:ascii="Times New Roman" w:eastAsia="바탕체" w:hAnsi="Times New Roman"/>
          <w:b/>
        </w:rPr>
        <w:t>network</w:t>
      </w:r>
      <w:r w:rsidRPr="00200EB0">
        <w:rPr>
          <w:rFonts w:ascii="Times New Roman" w:eastAsia="바탕체" w:hAnsi="Times New Roman" w:hint="eastAsia"/>
          <w:b/>
        </w:rPr>
        <w:t xml:space="preserve"> </w:t>
      </w:r>
      <w:r w:rsidRPr="00200EB0">
        <w:rPr>
          <w:rFonts w:ascii="Times New Roman" w:eastAsia="바탕체" w:hAnsi="Times New Roman"/>
          <w:b/>
        </w:rPr>
        <w:t>energy</w:t>
      </w:r>
      <w:r w:rsidRPr="00200EB0">
        <w:rPr>
          <w:rFonts w:ascii="Times New Roman" w:eastAsia="바탕체" w:hAnsi="Times New Roman" w:hint="eastAsia"/>
          <w:b/>
        </w:rPr>
        <w:t>.</w:t>
      </w:r>
    </w:p>
    <w:p w14:paraId="757931B6" w14:textId="77777777" w:rsidR="00200EB0" w:rsidRPr="00200EB0" w:rsidRDefault="00200EB0" w:rsidP="00200EB0">
      <w:pPr>
        <w:rPr>
          <w:rFonts w:ascii="Times New Roman" w:eastAsia="바탕체" w:hAnsi="Times New Roman"/>
          <w:b/>
          <w:lang w:eastAsia="ko-KR"/>
        </w:rPr>
      </w:pPr>
      <w:r w:rsidRPr="00200EB0">
        <w:rPr>
          <w:rFonts w:ascii="Times New Roman" w:eastAsiaTheme="minorEastAsia" w:hAnsi="Times New Roman" w:hint="eastAsia"/>
          <w:b/>
          <w:bCs/>
          <w:lang w:eastAsia="ko-KR"/>
        </w:rPr>
        <w:t>Proposal 1</w:t>
      </w:r>
      <w:r w:rsidRPr="00200EB0">
        <w:rPr>
          <w:rFonts w:ascii="Times New Roman" w:eastAsia="바탕체" w:hAnsi="Times New Roman" w:hint="eastAsia"/>
          <w:b/>
          <w:bCs/>
        </w:rPr>
        <w:t>:</w:t>
      </w:r>
      <w:r w:rsidRPr="00200EB0">
        <w:rPr>
          <w:rFonts w:ascii="Times New Roman" w:eastAsia="바탕체" w:hAnsi="Times New Roman"/>
          <w:b/>
        </w:rPr>
        <w:tab/>
      </w:r>
      <w:r w:rsidRPr="00200EB0">
        <w:rPr>
          <w:rFonts w:ascii="Times New Roman" w:eastAsia="바탕체" w:hAnsi="Times New Roman" w:hint="eastAsia"/>
          <w:b/>
          <w:lang w:eastAsia="ko-KR"/>
        </w:rPr>
        <w:t>Study</w:t>
      </w:r>
      <w:r w:rsidRPr="00200EB0">
        <w:rPr>
          <w:rFonts w:ascii="Times New Roman" w:eastAsia="바탕체" w:hAnsi="Times New Roman" w:hint="eastAsia"/>
          <w:b/>
        </w:rPr>
        <w:t xml:space="preserve"> </w:t>
      </w:r>
      <w:r w:rsidRPr="00200EB0">
        <w:rPr>
          <w:rFonts w:ascii="Times New Roman" w:eastAsia="바탕체" w:hAnsi="Times New Roman" w:hint="eastAsia"/>
          <w:b/>
          <w:lang w:eastAsia="ko-KR"/>
        </w:rPr>
        <w:t>the following aspects for both single carrier and multi-carrier scenarios to save network energy and common signals/channel resources for 6GR:</w:t>
      </w:r>
    </w:p>
    <w:p w14:paraId="45750ED3"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lang w:eastAsia="ko-KR"/>
        </w:rPr>
        <w:t>SS</w:t>
      </w:r>
      <w:r w:rsidRPr="00200EB0">
        <w:rPr>
          <w:rFonts w:ascii="Times New Roman" w:eastAsia="바탕체" w:hAnsi="Times New Roman" w:hint="eastAsia"/>
          <w:b/>
          <w:lang w:eastAsia="ko-KR"/>
        </w:rPr>
        <w:t>/PBCH</w:t>
      </w:r>
      <w:r w:rsidRPr="00200EB0">
        <w:rPr>
          <w:rFonts w:ascii="Times New Roman" w:eastAsia="바탕체" w:hAnsi="Times New Roman"/>
          <w:b/>
          <w:lang w:eastAsia="ko-KR"/>
        </w:rPr>
        <w:t xml:space="preserve"> </w:t>
      </w:r>
      <w:r w:rsidRPr="00200EB0">
        <w:rPr>
          <w:rFonts w:ascii="Times New Roman" w:eastAsia="바탕체" w:hAnsi="Times New Roman" w:hint="eastAsia"/>
          <w:b/>
          <w:lang w:eastAsia="ko-KR"/>
        </w:rPr>
        <w:t xml:space="preserve">transmission can be provided </w:t>
      </w:r>
      <w:r w:rsidRPr="00200EB0">
        <w:rPr>
          <w:rFonts w:ascii="Times New Roman" w:eastAsia="바탕체" w:hAnsi="Times New Roman"/>
          <w:b/>
          <w:lang w:eastAsia="ko-KR"/>
        </w:rPr>
        <w:t xml:space="preserve">with long periodicity </w:t>
      </w:r>
      <w:r w:rsidRPr="00200EB0">
        <w:rPr>
          <w:rFonts w:ascii="Times New Roman" w:eastAsia="바탕체" w:hAnsi="Times New Roman" w:hint="eastAsia"/>
          <w:b/>
          <w:lang w:eastAsia="ko-KR"/>
        </w:rPr>
        <w:t xml:space="preserve">and/or on demand on </w:t>
      </w:r>
      <w:r w:rsidRPr="00200EB0">
        <w:rPr>
          <w:rFonts w:ascii="Times New Roman" w:eastAsia="바탕체" w:hAnsi="Times New Roman" w:hint="eastAsia"/>
          <w:b/>
          <w:color w:val="000000" w:themeColor="text1"/>
          <w:lang w:val="en-US" w:eastAsia="ko-KR"/>
        </w:rPr>
        <w:t>one or more carriers of multiple carriers</w:t>
      </w:r>
    </w:p>
    <w:p w14:paraId="36C68A4C"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lang w:eastAsia="ko-KR"/>
        </w:rPr>
        <w:t>SS</w:t>
      </w:r>
      <w:r w:rsidRPr="00200EB0">
        <w:rPr>
          <w:rFonts w:ascii="Times New Roman" w:eastAsia="바탕체" w:hAnsi="Times New Roman" w:hint="eastAsia"/>
          <w:b/>
          <w:lang w:eastAsia="ko-KR"/>
        </w:rPr>
        <w:t>/PBCH</w:t>
      </w:r>
      <w:r w:rsidRPr="00200EB0">
        <w:rPr>
          <w:rFonts w:ascii="Times New Roman" w:eastAsia="바탕체" w:hAnsi="Times New Roman"/>
          <w:b/>
          <w:lang w:eastAsia="ko-KR"/>
        </w:rPr>
        <w:t xml:space="preserve"> </w:t>
      </w:r>
      <w:r w:rsidRPr="00200EB0">
        <w:rPr>
          <w:rFonts w:ascii="Times New Roman" w:eastAsia="바탕체" w:hAnsi="Times New Roman" w:hint="eastAsia"/>
          <w:b/>
          <w:lang w:eastAsia="ko-KR"/>
        </w:rPr>
        <w:t xml:space="preserve">transmission can be turned on/off or with a reduced TX power for TRP or clustered beams on </w:t>
      </w:r>
      <w:r w:rsidRPr="00200EB0">
        <w:rPr>
          <w:rFonts w:ascii="Times New Roman" w:eastAsia="바탕체" w:hAnsi="Times New Roman" w:hint="eastAsia"/>
          <w:b/>
          <w:color w:val="000000" w:themeColor="text1"/>
          <w:lang w:val="en-US" w:eastAsia="ko-KR"/>
        </w:rPr>
        <w:t>one or more carriers of multiple carriers</w:t>
      </w:r>
    </w:p>
    <w:p w14:paraId="79B450AF"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P</w:t>
      </w:r>
      <w:r w:rsidRPr="00200EB0">
        <w:rPr>
          <w:rFonts w:ascii="Times New Roman" w:eastAsia="바탕체" w:hAnsi="Times New Roman"/>
          <w:b/>
          <w:color w:val="000000" w:themeColor="text1"/>
          <w:lang w:val="en-US" w:eastAsia="ko-KR"/>
        </w:rPr>
        <w:t xml:space="preserve">aging </w:t>
      </w:r>
      <w:r w:rsidRPr="00200EB0">
        <w:rPr>
          <w:rFonts w:ascii="Times New Roman" w:eastAsia="바탕체" w:hAnsi="Times New Roman" w:hint="eastAsia"/>
          <w:b/>
          <w:color w:val="000000" w:themeColor="text1"/>
          <w:lang w:val="en-US" w:eastAsia="ko-KR"/>
        </w:rPr>
        <w:t xml:space="preserve">can be </w:t>
      </w:r>
      <w:r w:rsidRPr="00200EB0">
        <w:rPr>
          <w:rFonts w:ascii="Times New Roman" w:eastAsia="바탕체" w:hAnsi="Times New Roman"/>
          <w:b/>
          <w:color w:val="000000" w:themeColor="text1"/>
          <w:lang w:val="en-US" w:eastAsia="ko-KR"/>
        </w:rPr>
        <w:t>provided only on one or more carriers of multiple carriers</w:t>
      </w:r>
    </w:p>
    <w:p w14:paraId="158849EE"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RACH can be provided only on one or more carriers of multiple carriers</w:t>
      </w:r>
    </w:p>
    <w:p w14:paraId="275718C6" w14:textId="77777777" w:rsidR="00200EB0" w:rsidRPr="00200EB0" w:rsidRDefault="00200EB0" w:rsidP="00200EB0">
      <w:p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Proposal 2:</w:t>
      </w:r>
      <w:r w:rsidRPr="00200EB0">
        <w:rPr>
          <w:rFonts w:ascii="Times New Roman" w:eastAsia="바탕체" w:hAnsi="Times New Roman"/>
          <w:b/>
          <w:color w:val="000000" w:themeColor="text1"/>
          <w:lang w:val="en-US" w:eastAsia="ko-KR"/>
        </w:rPr>
        <w:tab/>
      </w:r>
      <w:r w:rsidRPr="00200EB0">
        <w:rPr>
          <w:rFonts w:ascii="Times New Roman" w:eastAsia="바탕체" w:hAnsi="Times New Roman" w:hint="eastAsia"/>
          <w:b/>
          <w:color w:val="000000" w:themeColor="text1"/>
          <w:lang w:val="en-US" w:eastAsia="ko-KR"/>
        </w:rPr>
        <w:t>Discuss which m</w:t>
      </w:r>
      <w:proofErr w:type="spellStart"/>
      <w:r w:rsidRPr="00200EB0">
        <w:rPr>
          <w:rFonts w:ascii="Times New Roman" w:eastAsia="바탕체" w:hAnsi="Times New Roman" w:hint="eastAsia"/>
          <w:b/>
          <w:lang w:eastAsia="ko-KR"/>
        </w:rPr>
        <w:t>ulti</w:t>
      </w:r>
      <w:proofErr w:type="spellEnd"/>
      <w:r w:rsidRPr="00200EB0">
        <w:rPr>
          <w:rFonts w:ascii="Times New Roman" w:eastAsia="바탕체" w:hAnsi="Times New Roman" w:hint="eastAsia"/>
          <w:b/>
          <w:lang w:eastAsia="ko-KR"/>
        </w:rPr>
        <w:t>-carrier scenarios in Table 1 are considered for 6G study on initial access and system information:</w:t>
      </w:r>
    </w:p>
    <w:p w14:paraId="535E2EC8" w14:textId="77777777" w:rsidR="00200EB0" w:rsidRPr="00200EB0" w:rsidRDefault="00200EB0" w:rsidP="00200EB0">
      <w:pPr>
        <w:spacing w:before="240"/>
        <w:jc w:val="center"/>
        <w:rPr>
          <w:rFonts w:ascii="Times New Roman" w:eastAsia="바탕체" w:hAnsi="Times New Roman"/>
          <w:b/>
          <w:lang w:eastAsia="ko-KR"/>
        </w:rPr>
      </w:pPr>
      <w:r w:rsidRPr="00200EB0">
        <w:rPr>
          <w:rFonts w:ascii="Times New Roman" w:eastAsia="바탕체" w:hAnsi="Times New Roman" w:hint="eastAsia"/>
          <w:b/>
          <w:lang w:eastAsia="ko-KR"/>
        </w:rPr>
        <w:t>Table 1: Multi-carrier scenarios for 6G study on initial access and system information</w:t>
      </w:r>
    </w:p>
    <w:tbl>
      <w:tblPr>
        <w:tblStyle w:val="a7"/>
        <w:tblW w:w="8080" w:type="dxa"/>
        <w:tblInd w:w="846" w:type="dxa"/>
        <w:tblLook w:val="04A0" w:firstRow="1" w:lastRow="0" w:firstColumn="1" w:lastColumn="0" w:noHBand="0" w:noVBand="1"/>
      </w:tblPr>
      <w:tblGrid>
        <w:gridCol w:w="1843"/>
        <w:gridCol w:w="3118"/>
        <w:gridCol w:w="3119"/>
      </w:tblGrid>
      <w:tr w:rsidR="00200EB0" w:rsidRPr="00200EB0" w14:paraId="0096BDBC" w14:textId="77777777" w:rsidTr="00494E17">
        <w:tc>
          <w:tcPr>
            <w:tcW w:w="1843" w:type="dxa"/>
          </w:tcPr>
          <w:p w14:paraId="5F359A1A" w14:textId="77777777" w:rsidR="00200EB0" w:rsidRPr="00200EB0" w:rsidRDefault="00200EB0" w:rsidP="00494E17">
            <w:pPr>
              <w:rPr>
                <w:rFonts w:ascii="Times New Roman" w:eastAsia="바탕체" w:hAnsi="Times New Roman"/>
                <w:b/>
              </w:rPr>
            </w:pPr>
          </w:p>
        </w:tc>
        <w:tc>
          <w:tcPr>
            <w:tcW w:w="3118" w:type="dxa"/>
          </w:tcPr>
          <w:p w14:paraId="2665C36B" w14:textId="77777777" w:rsidR="00200EB0" w:rsidRPr="00200EB0" w:rsidRDefault="00200EB0" w:rsidP="00494E17">
            <w:pPr>
              <w:jc w:val="center"/>
              <w:rPr>
                <w:rFonts w:ascii="Times New Roman" w:eastAsia="바탕체" w:hAnsi="Times New Roman"/>
                <w:b/>
              </w:rPr>
            </w:pPr>
            <w:r w:rsidRPr="00200EB0">
              <w:rPr>
                <w:rFonts w:ascii="Times New Roman" w:eastAsia="바탕체" w:hAnsi="Times New Roman" w:hint="eastAsia"/>
                <w:b/>
                <w:lang w:eastAsia="ko-KR"/>
              </w:rPr>
              <w:t>Type-A</w:t>
            </w:r>
            <w:r w:rsidRPr="00200EB0">
              <w:rPr>
                <w:rFonts w:ascii="Times New Roman" w:eastAsia="바탕체" w:hAnsi="Times New Roman"/>
                <w:b/>
              </w:rPr>
              <w:t xml:space="preserve"> carrier</w:t>
            </w:r>
          </w:p>
        </w:tc>
        <w:tc>
          <w:tcPr>
            <w:tcW w:w="3119" w:type="dxa"/>
          </w:tcPr>
          <w:p w14:paraId="2906AFE5" w14:textId="77777777" w:rsidR="00200EB0" w:rsidRPr="00200EB0" w:rsidRDefault="00200EB0" w:rsidP="00494E17">
            <w:pPr>
              <w:jc w:val="center"/>
              <w:rPr>
                <w:rFonts w:ascii="Times New Roman" w:eastAsia="바탕체" w:hAnsi="Times New Roman"/>
                <w:b/>
              </w:rPr>
            </w:pPr>
            <w:r w:rsidRPr="00200EB0">
              <w:rPr>
                <w:rFonts w:ascii="Times New Roman" w:eastAsia="바탕체" w:hAnsi="Times New Roman" w:hint="eastAsia"/>
                <w:b/>
                <w:lang w:eastAsia="ko-KR"/>
              </w:rPr>
              <w:t xml:space="preserve">Type-B </w:t>
            </w:r>
            <w:r w:rsidRPr="00200EB0">
              <w:rPr>
                <w:rFonts w:ascii="Times New Roman" w:eastAsia="바탕체" w:hAnsi="Times New Roman"/>
                <w:b/>
              </w:rPr>
              <w:t>carrier(s)</w:t>
            </w:r>
          </w:p>
        </w:tc>
      </w:tr>
      <w:tr w:rsidR="00200EB0" w:rsidRPr="00F337F5" w14:paraId="4B85C511" w14:textId="77777777" w:rsidTr="00494E17">
        <w:tc>
          <w:tcPr>
            <w:tcW w:w="1843" w:type="dxa"/>
          </w:tcPr>
          <w:p w14:paraId="31F98B19" w14:textId="77777777" w:rsidR="00200EB0" w:rsidRPr="00200EB0" w:rsidRDefault="00200EB0" w:rsidP="00494E17">
            <w:pPr>
              <w:jc w:val="center"/>
              <w:rPr>
                <w:rFonts w:ascii="Times New Roman" w:eastAsia="바탕체" w:hAnsi="Times New Roman"/>
                <w:b/>
              </w:rPr>
            </w:pPr>
            <w:r w:rsidRPr="00200EB0">
              <w:rPr>
                <w:rFonts w:ascii="Times New Roman" w:eastAsia="바탕체" w:hAnsi="Times New Roman"/>
                <w:b/>
              </w:rPr>
              <w:t>MC Scenario 1</w:t>
            </w:r>
          </w:p>
        </w:tc>
        <w:tc>
          <w:tcPr>
            <w:tcW w:w="3118" w:type="dxa"/>
          </w:tcPr>
          <w:p w14:paraId="4D5A0198"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w:t>
            </w:r>
            <w:r w:rsidRPr="00200EB0">
              <w:rPr>
                <w:rFonts w:ascii="Times New Roman" w:eastAsia="바탕체" w:hAnsi="Times New Roman" w:hint="eastAsia"/>
                <w:bCs/>
                <w:lang w:eastAsia="ko-KR"/>
              </w:rPr>
              <w:t>S</w:t>
            </w:r>
            <w:r w:rsidRPr="00200EB0">
              <w:rPr>
                <w:rFonts w:ascii="Times New Roman" w:eastAsia="바탕체" w:hAnsi="Times New Roman"/>
                <w:bCs/>
              </w:rPr>
              <w:t>/PBCH</w:t>
            </w:r>
          </w:p>
          <w:p w14:paraId="10FBFC73"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2E1089DE"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lang w:val="pt-BR"/>
              </w:rPr>
            </w:pPr>
            <w:r w:rsidRPr="00200EB0">
              <w:rPr>
                <w:rFonts w:ascii="Times New Roman" w:eastAsia="바탕체" w:hAnsi="Times New Roman"/>
                <w:bCs/>
                <w:lang w:val="pt-BR"/>
              </w:rPr>
              <w:t>No SS/PBCH/SIB1/SI</w:t>
            </w:r>
          </w:p>
        </w:tc>
      </w:tr>
      <w:tr w:rsidR="00200EB0" w:rsidRPr="00200EB0" w14:paraId="25273FB7" w14:textId="77777777" w:rsidTr="00494E17">
        <w:tc>
          <w:tcPr>
            <w:tcW w:w="1843" w:type="dxa"/>
          </w:tcPr>
          <w:p w14:paraId="65E5F896" w14:textId="77777777" w:rsidR="00200EB0" w:rsidRPr="00200EB0" w:rsidRDefault="00200EB0" w:rsidP="00494E17">
            <w:pPr>
              <w:jc w:val="center"/>
              <w:rPr>
                <w:rFonts w:ascii="Times New Roman" w:eastAsia="바탕체" w:hAnsi="Times New Roman"/>
                <w:b/>
              </w:rPr>
            </w:pPr>
            <w:r w:rsidRPr="00200EB0">
              <w:rPr>
                <w:rFonts w:ascii="Times New Roman" w:eastAsia="바탕체" w:hAnsi="Times New Roman"/>
                <w:b/>
              </w:rPr>
              <w:t>MC Scenario 2</w:t>
            </w:r>
          </w:p>
        </w:tc>
        <w:tc>
          <w:tcPr>
            <w:tcW w:w="3118" w:type="dxa"/>
          </w:tcPr>
          <w:p w14:paraId="427E8369"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0A8422B9"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0A34C2F1"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 with long periodicity and/or OD-SS</w:t>
            </w:r>
          </w:p>
        </w:tc>
      </w:tr>
      <w:tr w:rsidR="00200EB0" w:rsidRPr="00200EB0" w14:paraId="35A314C1" w14:textId="77777777" w:rsidTr="00494E17">
        <w:tc>
          <w:tcPr>
            <w:tcW w:w="1843" w:type="dxa"/>
          </w:tcPr>
          <w:p w14:paraId="6DC410BE" w14:textId="77777777" w:rsidR="00200EB0" w:rsidRPr="00200EB0" w:rsidRDefault="00200EB0" w:rsidP="00494E17">
            <w:pPr>
              <w:jc w:val="center"/>
              <w:rPr>
                <w:rFonts w:ascii="Times New Roman" w:eastAsia="바탕체" w:hAnsi="Times New Roman"/>
                <w:b/>
              </w:rPr>
            </w:pPr>
            <w:r w:rsidRPr="00200EB0">
              <w:rPr>
                <w:rFonts w:ascii="Times New Roman" w:eastAsia="바탕체" w:hAnsi="Times New Roman"/>
                <w:b/>
              </w:rPr>
              <w:t>MC Scenario 3</w:t>
            </w:r>
          </w:p>
        </w:tc>
        <w:tc>
          <w:tcPr>
            <w:tcW w:w="3118" w:type="dxa"/>
          </w:tcPr>
          <w:p w14:paraId="15C32AE2"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7B50DC44"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681F176F"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No SS/PBCH</w:t>
            </w:r>
          </w:p>
          <w:p w14:paraId="0BD2EB8C"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r w:rsidR="00200EB0" w:rsidRPr="00200EB0" w14:paraId="72498502" w14:textId="77777777" w:rsidTr="00494E17">
        <w:tc>
          <w:tcPr>
            <w:tcW w:w="1843" w:type="dxa"/>
          </w:tcPr>
          <w:p w14:paraId="4C60011C" w14:textId="77777777" w:rsidR="00200EB0" w:rsidRPr="00200EB0" w:rsidRDefault="00200EB0" w:rsidP="00494E17">
            <w:pPr>
              <w:jc w:val="center"/>
              <w:rPr>
                <w:rFonts w:ascii="Times New Roman" w:eastAsia="바탕체" w:hAnsi="Times New Roman"/>
                <w:b/>
              </w:rPr>
            </w:pPr>
            <w:r w:rsidRPr="00200EB0">
              <w:rPr>
                <w:rFonts w:ascii="Times New Roman" w:eastAsia="바탕체" w:hAnsi="Times New Roman"/>
                <w:b/>
              </w:rPr>
              <w:t>MC Scenario 4</w:t>
            </w:r>
          </w:p>
        </w:tc>
        <w:tc>
          <w:tcPr>
            <w:tcW w:w="3118" w:type="dxa"/>
          </w:tcPr>
          <w:p w14:paraId="1A177693"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SS/PBCH</w:t>
            </w:r>
          </w:p>
          <w:p w14:paraId="112CB25B"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SIB1/SI</w:t>
            </w:r>
          </w:p>
        </w:tc>
        <w:tc>
          <w:tcPr>
            <w:tcW w:w="3119" w:type="dxa"/>
          </w:tcPr>
          <w:p w14:paraId="7AC31570"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AO-SS/PBCH with long periodicity and/or OD-SS/PBCH</w:t>
            </w:r>
          </w:p>
          <w:p w14:paraId="291A555C" w14:textId="77777777" w:rsidR="00200EB0" w:rsidRPr="00200EB0" w:rsidRDefault="00200EB0" w:rsidP="00494E17">
            <w:pPr>
              <w:pStyle w:val="a5"/>
              <w:numPr>
                <w:ilvl w:val="0"/>
                <w:numId w:val="30"/>
              </w:numPr>
              <w:spacing w:after="0"/>
              <w:ind w:leftChars="0" w:left="182" w:hanging="142"/>
              <w:contextualSpacing/>
              <w:jc w:val="left"/>
              <w:rPr>
                <w:rFonts w:ascii="Times New Roman" w:eastAsia="바탕체" w:hAnsi="Times New Roman"/>
                <w:bCs/>
              </w:rPr>
            </w:pPr>
            <w:r w:rsidRPr="00200EB0">
              <w:rPr>
                <w:rFonts w:ascii="Times New Roman" w:eastAsia="바탕체" w:hAnsi="Times New Roman"/>
                <w:bCs/>
              </w:rPr>
              <w:t>(AO and/or OD-) SIB1</w:t>
            </w:r>
            <w:r w:rsidRPr="00200EB0">
              <w:rPr>
                <w:rFonts w:ascii="Times New Roman" w:eastAsia="바탕체" w:hAnsi="Times New Roman" w:hint="eastAsia"/>
                <w:bCs/>
                <w:lang w:eastAsia="ko-KR"/>
              </w:rPr>
              <w:t>/SI</w:t>
            </w:r>
          </w:p>
        </w:tc>
      </w:tr>
    </w:tbl>
    <w:p w14:paraId="09808EB9" w14:textId="7534E34E" w:rsidR="00200EB0" w:rsidRPr="00200EB0" w:rsidRDefault="00200EB0" w:rsidP="00200EB0">
      <w:pPr>
        <w:spacing w:before="240"/>
        <w:ind w:left="1419" w:hangingChars="709" w:hanging="1419"/>
        <w:rPr>
          <w:rFonts w:ascii="Times New Roman" w:eastAsia="바탕체" w:hAnsi="Times New Roman"/>
          <w:b/>
          <w:u w:val="single"/>
        </w:rPr>
      </w:pPr>
      <w:r w:rsidRPr="00200EB0">
        <w:rPr>
          <w:rFonts w:ascii="Times New Roman" w:eastAsia="바탕체" w:hAnsi="Times New Roman" w:hint="eastAsia"/>
          <w:b/>
          <w:u w:val="single"/>
        </w:rPr>
        <w:t>SIB1 information and transmission</w:t>
      </w:r>
    </w:p>
    <w:p w14:paraId="1BAACFF8" w14:textId="77777777" w:rsidR="00200EB0" w:rsidRPr="00200EB0" w:rsidRDefault="00200EB0" w:rsidP="00200EB0">
      <w:pPr>
        <w:spacing w:before="240"/>
        <w:ind w:left="1419" w:hangingChars="709" w:hanging="1419"/>
        <w:rPr>
          <w:rFonts w:ascii="Times New Roman" w:eastAsia="바탕체" w:hAnsi="Times New Roman"/>
          <w:b/>
          <w:lang w:eastAsia="ko-KR"/>
        </w:rPr>
      </w:pPr>
      <w:r w:rsidRPr="00200EB0">
        <w:rPr>
          <w:rFonts w:ascii="Times New Roman" w:eastAsia="바탕체" w:hAnsi="Times New Roman" w:hint="eastAsia"/>
          <w:b/>
          <w:lang w:eastAsia="ko-KR"/>
        </w:rPr>
        <w:t>Proposal 3:</w:t>
      </w:r>
      <w:r w:rsidRPr="00200EB0">
        <w:rPr>
          <w:rFonts w:ascii="Times New Roman" w:eastAsia="바탕체" w:hAnsi="Times New Roman"/>
          <w:b/>
          <w:lang w:eastAsia="ko-KR"/>
        </w:rPr>
        <w:tab/>
      </w:r>
      <w:r w:rsidRPr="00200EB0">
        <w:rPr>
          <w:rFonts w:ascii="Times New Roman" w:eastAsia="바탕체" w:hAnsi="Times New Roman" w:hint="eastAsia"/>
          <w:b/>
          <w:lang w:eastAsia="ko-KR"/>
        </w:rPr>
        <w:t>Study a scalable size of modular SIB1 construction/</w:t>
      </w:r>
      <w:r w:rsidRPr="00200EB0">
        <w:rPr>
          <w:rFonts w:ascii="Times New Roman" w:eastAsia="바탕체" w:hAnsi="Times New Roman"/>
          <w:b/>
          <w:lang w:eastAsia="ko-KR"/>
        </w:rPr>
        <w:t>transmission</w:t>
      </w:r>
      <w:r w:rsidRPr="00200EB0">
        <w:rPr>
          <w:rFonts w:ascii="Times New Roman" w:eastAsia="바탕체" w:hAnsi="Times New Roman" w:hint="eastAsia"/>
          <w:b/>
          <w:lang w:eastAsia="ko-KR"/>
        </w:rPr>
        <w:t xml:space="preserve"> for 6GR</w:t>
      </w:r>
    </w:p>
    <w:p w14:paraId="02F921BB"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lastRenderedPageBreak/>
        <w:t xml:space="preserve">SIB1 consists of multiple SIB1 modules </w:t>
      </w:r>
      <w:r w:rsidRPr="00200EB0">
        <w:rPr>
          <w:rFonts w:ascii="Times New Roman" w:eastAsia="바탕체" w:hAnsi="Times New Roman"/>
          <w:b/>
          <w:color w:val="000000" w:themeColor="text1"/>
          <w:lang w:val="en-US" w:eastAsia="ko-KR"/>
        </w:rPr>
        <w:t xml:space="preserve">i.e. different SIB1 information groups </w:t>
      </w:r>
      <w:r w:rsidRPr="00200EB0">
        <w:rPr>
          <w:rFonts w:ascii="Times New Roman" w:eastAsia="바탕체" w:hAnsi="Times New Roman" w:hint="eastAsia"/>
          <w:b/>
          <w:color w:val="000000" w:themeColor="text1"/>
          <w:lang w:val="en-US" w:eastAsia="ko-KR"/>
        </w:rPr>
        <w:t xml:space="preserve">(e.g. </w:t>
      </w:r>
      <w:r w:rsidRPr="00200EB0">
        <w:rPr>
          <w:rFonts w:ascii="Times New Roman" w:eastAsia="바탕체" w:hAnsi="Times New Roman"/>
          <w:b/>
          <w:color w:val="000000" w:themeColor="text1"/>
          <w:lang w:val="en-US" w:eastAsia="ko-KR"/>
        </w:rPr>
        <w:t>cell access info, SI scheduling info, common channel configurations for different features or UE types, UE timer/constants and UAC info</w:t>
      </w:r>
      <w:r w:rsidRPr="00200EB0">
        <w:rPr>
          <w:rFonts w:ascii="Times New Roman" w:eastAsia="바탕체" w:hAnsi="Times New Roman" w:hint="eastAsia"/>
          <w:b/>
          <w:color w:val="000000" w:themeColor="text1"/>
          <w:lang w:val="en-US" w:eastAsia="ko-KR"/>
        </w:rPr>
        <w:t>)</w:t>
      </w:r>
    </w:p>
    <w:p w14:paraId="2A8FC519"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color w:val="000000" w:themeColor="text1"/>
          <w:lang w:val="en-US" w:eastAsia="ko-KR"/>
        </w:rPr>
        <w:t xml:space="preserve">SIB1 scheduling </w:t>
      </w:r>
      <w:r w:rsidRPr="00200EB0">
        <w:rPr>
          <w:rFonts w:ascii="Times New Roman" w:eastAsia="바탕체" w:hAnsi="Times New Roman" w:hint="eastAsia"/>
          <w:b/>
          <w:color w:val="000000" w:themeColor="text1"/>
          <w:lang w:val="en-US" w:eastAsia="ko-KR"/>
        </w:rPr>
        <w:t>/</w:t>
      </w:r>
      <w:r w:rsidRPr="00200EB0">
        <w:rPr>
          <w:rFonts w:ascii="Times New Roman" w:eastAsia="바탕체" w:hAnsi="Times New Roman"/>
          <w:b/>
          <w:color w:val="000000" w:themeColor="text1"/>
          <w:lang w:val="en-US" w:eastAsia="ko-KR"/>
        </w:rPr>
        <w:t>transmission and SIB1 update</w:t>
      </w:r>
      <w:r w:rsidRPr="00200EB0">
        <w:rPr>
          <w:rFonts w:ascii="Times New Roman" w:eastAsia="바탕체" w:hAnsi="Times New Roman" w:hint="eastAsia"/>
          <w:b/>
          <w:color w:val="000000" w:themeColor="text1"/>
          <w:lang w:val="en-US" w:eastAsia="ko-KR"/>
        </w:rPr>
        <w:t>/</w:t>
      </w:r>
      <w:r w:rsidRPr="00200EB0">
        <w:rPr>
          <w:rFonts w:ascii="Times New Roman" w:eastAsia="바탕체" w:hAnsi="Times New Roman"/>
          <w:b/>
          <w:color w:val="000000" w:themeColor="text1"/>
          <w:lang w:val="en-US" w:eastAsia="ko-KR"/>
        </w:rPr>
        <w:t>maintenance can be designed based on per-SIB1 module.</w:t>
      </w:r>
    </w:p>
    <w:p w14:paraId="4EAF1332" w14:textId="660ACFFE" w:rsidR="00200EB0" w:rsidRPr="00200EB0" w:rsidRDefault="00200EB0" w:rsidP="00200EB0">
      <w:pPr>
        <w:spacing w:before="240"/>
        <w:ind w:left="1419" w:hangingChars="709" w:hanging="1419"/>
        <w:rPr>
          <w:rFonts w:ascii="Times New Roman" w:eastAsia="바탕체" w:hAnsi="Times New Roman"/>
          <w:b/>
          <w:u w:val="single"/>
        </w:rPr>
      </w:pPr>
      <w:r w:rsidRPr="00200EB0">
        <w:rPr>
          <w:rFonts w:ascii="Times New Roman" w:eastAsia="바탕체" w:hAnsi="Times New Roman"/>
          <w:b/>
          <w:u w:val="single"/>
        </w:rPr>
        <w:t>System information transmission</w:t>
      </w:r>
    </w:p>
    <w:p w14:paraId="0F915937" w14:textId="77777777" w:rsidR="00200EB0" w:rsidRPr="00200EB0" w:rsidRDefault="00200EB0" w:rsidP="00200EB0">
      <w:pPr>
        <w:spacing w:before="240"/>
        <w:rPr>
          <w:rFonts w:ascii="Times New Roman" w:eastAsia="바탕체" w:hAnsi="Times New Roman"/>
          <w:b/>
          <w:lang w:eastAsia="ko-KR"/>
        </w:rPr>
      </w:pPr>
      <w:r w:rsidRPr="00200EB0">
        <w:rPr>
          <w:rFonts w:ascii="Times New Roman" w:eastAsia="바탕체" w:hAnsi="Times New Roman"/>
          <w:b/>
          <w:lang w:eastAsia="ko-KR"/>
        </w:rPr>
        <w:t>Observation</w:t>
      </w:r>
      <w:r w:rsidRPr="00200EB0">
        <w:rPr>
          <w:rFonts w:ascii="Times New Roman" w:eastAsia="바탕체" w:hAnsi="Times New Roman" w:hint="eastAsia"/>
          <w:b/>
          <w:lang w:eastAsia="ko-KR"/>
        </w:rPr>
        <w:t xml:space="preserve"> 3a</w:t>
      </w:r>
      <w:r w:rsidRPr="00200EB0">
        <w:rPr>
          <w:rFonts w:ascii="Times New Roman" w:eastAsia="바탕체" w:hAnsi="Times New Roman"/>
          <w:b/>
          <w:lang w:eastAsia="ko-KR"/>
        </w:rPr>
        <w:t>:</w:t>
      </w:r>
      <w:r w:rsidRPr="00200EB0">
        <w:rPr>
          <w:rFonts w:ascii="Times New Roman" w:eastAsia="바탕체" w:hAnsi="Times New Roman"/>
          <w:b/>
          <w:lang w:eastAsia="ko-KR"/>
        </w:rPr>
        <w:tab/>
        <w:t>Lack of integration between OD-SIB1 operation and OD-SI operation is a pain point for NR.</w:t>
      </w:r>
    </w:p>
    <w:p w14:paraId="4C32CB9A" w14:textId="77777777" w:rsidR="00200EB0" w:rsidRPr="00200EB0" w:rsidRDefault="00200EB0" w:rsidP="00200EB0">
      <w:pPr>
        <w:spacing w:before="240"/>
        <w:rPr>
          <w:rFonts w:ascii="Times New Roman" w:eastAsia="바탕체" w:hAnsi="Times New Roman"/>
          <w:b/>
          <w:lang w:eastAsia="ko-KR"/>
        </w:rPr>
      </w:pPr>
      <w:r w:rsidRPr="00200EB0">
        <w:rPr>
          <w:rFonts w:ascii="Times New Roman" w:eastAsia="바탕체" w:hAnsi="Times New Roman"/>
          <w:b/>
          <w:lang w:eastAsia="ko-KR"/>
        </w:rPr>
        <w:t>Observation</w:t>
      </w:r>
      <w:r w:rsidRPr="00200EB0">
        <w:rPr>
          <w:rFonts w:ascii="Times New Roman" w:eastAsia="바탕체" w:hAnsi="Times New Roman" w:hint="eastAsia"/>
          <w:b/>
          <w:lang w:eastAsia="ko-KR"/>
        </w:rPr>
        <w:t xml:space="preserve"> 3b. </w:t>
      </w:r>
      <w:r w:rsidRPr="00200EB0">
        <w:rPr>
          <w:rFonts w:ascii="Times New Roman" w:eastAsia="바탕체" w:hAnsi="Times New Roman"/>
          <w:b/>
          <w:lang w:eastAsia="ko-KR"/>
        </w:rPr>
        <w:tab/>
        <w:t xml:space="preserve">In NR, the on-demand SI </w:t>
      </w:r>
      <w:r w:rsidRPr="00200EB0">
        <w:rPr>
          <w:rFonts w:ascii="Times New Roman" w:eastAsia="바탕체" w:hAnsi="Times New Roman" w:hint="eastAsia"/>
          <w:b/>
          <w:lang w:eastAsia="ko-KR"/>
        </w:rPr>
        <w:t>procedure</w:t>
      </w:r>
      <w:r w:rsidRPr="00200EB0">
        <w:rPr>
          <w:rFonts w:ascii="Times New Roman" w:eastAsia="바탕체" w:hAnsi="Times New Roman"/>
          <w:b/>
          <w:lang w:eastAsia="ko-KR"/>
        </w:rPr>
        <w:t xml:space="preserve"> focused on a UE request procedure, while network-side delivery largely retained legacy broadcast </w:t>
      </w:r>
      <w:r w:rsidRPr="00200EB0">
        <w:rPr>
          <w:rFonts w:ascii="Times New Roman" w:eastAsia="바탕체" w:hAnsi="Times New Roman" w:hint="eastAsia"/>
          <w:b/>
          <w:lang w:eastAsia="ko-KR"/>
        </w:rPr>
        <w:t>mechanism</w:t>
      </w:r>
      <w:r w:rsidRPr="00200EB0">
        <w:rPr>
          <w:rFonts w:ascii="Times New Roman" w:eastAsia="바탕체" w:hAnsi="Times New Roman"/>
          <w:b/>
          <w:lang w:eastAsia="ko-KR"/>
        </w:rPr>
        <w:t xml:space="preserve"> (</w:t>
      </w:r>
      <w:r w:rsidRPr="00200EB0">
        <w:rPr>
          <w:rFonts w:ascii="Times New Roman" w:eastAsia="바탕체" w:hAnsi="Times New Roman" w:hint="eastAsia"/>
          <w:b/>
          <w:lang w:eastAsia="ko-KR"/>
        </w:rPr>
        <w:t>fixed SI</w:t>
      </w:r>
      <w:r w:rsidRPr="00200EB0">
        <w:rPr>
          <w:rFonts w:ascii="Times New Roman" w:eastAsia="바탕체" w:hAnsi="Times New Roman"/>
          <w:b/>
          <w:lang w:eastAsia="ko-KR"/>
        </w:rPr>
        <w:t xml:space="preserve"> </w:t>
      </w:r>
      <w:r w:rsidRPr="00200EB0">
        <w:rPr>
          <w:rFonts w:ascii="Times New Roman" w:eastAsia="바탕체" w:hAnsi="Times New Roman" w:hint="eastAsia"/>
          <w:b/>
          <w:lang w:eastAsia="ko-KR"/>
        </w:rPr>
        <w:t>window</w:t>
      </w:r>
      <w:r w:rsidRPr="00200EB0">
        <w:rPr>
          <w:rFonts w:ascii="Times New Roman" w:eastAsia="바탕체" w:hAnsi="Times New Roman"/>
          <w:b/>
          <w:lang w:eastAsia="ko-KR"/>
        </w:rPr>
        <w:t xml:space="preserve"> and whole-message transmission</w:t>
      </w:r>
      <w:r w:rsidRPr="00200EB0">
        <w:rPr>
          <w:rFonts w:ascii="Times New Roman" w:eastAsia="바탕체" w:hAnsi="Times New Roman" w:hint="eastAsia"/>
          <w:b/>
          <w:lang w:eastAsia="ko-KR"/>
        </w:rPr>
        <w:t xml:space="preserve"> even for update</w:t>
      </w:r>
      <w:r w:rsidRPr="00200EB0">
        <w:rPr>
          <w:rFonts w:ascii="Times New Roman" w:eastAsia="바탕체" w:hAnsi="Times New Roman"/>
          <w:b/>
          <w:lang w:eastAsia="ko-KR"/>
        </w:rPr>
        <w:t xml:space="preserve">). Consequently, </w:t>
      </w:r>
      <w:r w:rsidRPr="00200EB0">
        <w:rPr>
          <w:rFonts w:ascii="Times New Roman" w:eastAsia="바탕체" w:hAnsi="Times New Roman" w:hint="eastAsia"/>
          <w:b/>
          <w:lang w:eastAsia="ko-KR"/>
        </w:rPr>
        <w:t>potential benefits from</w:t>
      </w:r>
      <w:r w:rsidRPr="00200EB0">
        <w:rPr>
          <w:rFonts w:ascii="Times New Roman" w:eastAsia="바탕체" w:hAnsi="Times New Roman"/>
          <w:b/>
          <w:lang w:eastAsia="ko-KR"/>
        </w:rPr>
        <w:t xml:space="preserve"> on-demand</w:t>
      </w:r>
      <w:r w:rsidRPr="00200EB0">
        <w:rPr>
          <w:rFonts w:ascii="Times New Roman" w:eastAsia="바탕체" w:hAnsi="Times New Roman" w:hint="eastAsia"/>
          <w:b/>
          <w:lang w:eastAsia="ko-KR"/>
        </w:rPr>
        <w:t xml:space="preserve">, </w:t>
      </w:r>
      <w:r w:rsidRPr="00200EB0">
        <w:rPr>
          <w:rFonts w:ascii="Times New Roman" w:eastAsia="바탕체" w:hAnsi="Times New Roman"/>
          <w:b/>
          <w:lang w:eastAsia="ko-KR"/>
        </w:rPr>
        <w:t xml:space="preserve">such as dynamic scheduling for faster required-SI delivery </w:t>
      </w:r>
      <w:r w:rsidRPr="00200EB0">
        <w:rPr>
          <w:rFonts w:ascii="Times New Roman" w:eastAsia="바탕체" w:hAnsi="Times New Roman" w:hint="eastAsia"/>
          <w:b/>
          <w:lang w:eastAsia="ko-KR"/>
        </w:rPr>
        <w:t xml:space="preserve">and </w:t>
      </w:r>
      <w:r w:rsidRPr="00200EB0">
        <w:rPr>
          <w:rFonts w:ascii="Times New Roman" w:eastAsia="바탕체" w:hAnsi="Times New Roman"/>
          <w:b/>
          <w:lang w:eastAsia="ko-KR"/>
        </w:rPr>
        <w:t xml:space="preserve">signalling-efficient SI delivery </w:t>
      </w:r>
      <w:r w:rsidRPr="00200EB0">
        <w:rPr>
          <w:rFonts w:ascii="Times New Roman" w:eastAsia="바탕체" w:hAnsi="Times New Roman" w:hint="eastAsia"/>
          <w:b/>
          <w:lang w:eastAsia="ko-KR"/>
        </w:rPr>
        <w:t xml:space="preserve">based on delta signalling, </w:t>
      </w:r>
      <w:r w:rsidRPr="00200EB0">
        <w:rPr>
          <w:rFonts w:ascii="Times New Roman" w:eastAsia="바탕체" w:hAnsi="Times New Roman"/>
          <w:b/>
          <w:lang w:eastAsia="ko-KR"/>
        </w:rPr>
        <w:t>have not been achieved.</w:t>
      </w:r>
    </w:p>
    <w:p w14:paraId="6F45BE8F" w14:textId="77777777" w:rsidR="00200EB0" w:rsidRPr="00200EB0" w:rsidRDefault="00200EB0" w:rsidP="00200EB0">
      <w:pPr>
        <w:rPr>
          <w:rFonts w:ascii="Times New Roman" w:eastAsia="바탕체" w:hAnsi="Times New Roman"/>
          <w:b/>
          <w:lang w:eastAsia="ko-KR"/>
        </w:rPr>
      </w:pPr>
      <w:r w:rsidRPr="00200EB0">
        <w:rPr>
          <w:rFonts w:ascii="Times New Roman" w:eastAsia="바탕체" w:hAnsi="Times New Roman"/>
          <w:b/>
          <w:lang w:eastAsia="ko-KR"/>
        </w:rPr>
        <w:t>Observation</w:t>
      </w:r>
      <w:r w:rsidRPr="00200EB0">
        <w:rPr>
          <w:rFonts w:ascii="Times New Roman" w:eastAsia="바탕체" w:hAnsi="Times New Roman" w:hint="eastAsia"/>
          <w:b/>
          <w:lang w:eastAsia="ko-KR"/>
        </w:rPr>
        <w:t xml:space="preserve"> 3c</w:t>
      </w:r>
      <w:r w:rsidRPr="00200EB0">
        <w:rPr>
          <w:rFonts w:ascii="Times New Roman" w:eastAsia="바탕체" w:hAnsi="Times New Roman"/>
          <w:b/>
          <w:lang w:eastAsia="ko-KR"/>
        </w:rPr>
        <w:tab/>
      </w:r>
      <w:proofErr w:type="gramStart"/>
      <w:r w:rsidRPr="00200EB0">
        <w:rPr>
          <w:rFonts w:ascii="Times New Roman" w:eastAsia="바탕체" w:hAnsi="Times New Roman"/>
          <w:b/>
          <w:lang w:eastAsia="ko-KR"/>
        </w:rPr>
        <w:t>The</w:t>
      </w:r>
      <w:proofErr w:type="gramEnd"/>
      <w:r w:rsidRPr="00200EB0">
        <w:rPr>
          <w:rFonts w:ascii="Times New Roman" w:eastAsia="바탕체" w:hAnsi="Times New Roman"/>
          <w:b/>
          <w:lang w:eastAsia="ko-KR"/>
        </w:rPr>
        <w:t xml:space="preserve"> system information required for initial access to NR NTN is defined separately from that for TN and is received within an independent time window, which results in additional latency and UE energy consumption.</w:t>
      </w:r>
    </w:p>
    <w:p w14:paraId="2B0BB9C5" w14:textId="77777777" w:rsidR="00200EB0" w:rsidRPr="00200EB0" w:rsidRDefault="00200EB0" w:rsidP="00200EB0">
      <w:pPr>
        <w:rPr>
          <w:rFonts w:ascii="Times New Roman" w:eastAsia="바탕체" w:hAnsi="Times New Roman"/>
          <w:b/>
          <w:lang w:eastAsia="ko-KR"/>
        </w:rPr>
      </w:pPr>
      <w:r w:rsidRPr="00200EB0">
        <w:rPr>
          <w:rFonts w:ascii="Times New Roman" w:eastAsia="바탕체" w:hAnsi="Times New Roman"/>
          <w:b/>
          <w:lang w:eastAsia="ko-KR"/>
        </w:rPr>
        <w:t>Observation</w:t>
      </w:r>
      <w:r w:rsidRPr="00200EB0">
        <w:rPr>
          <w:rFonts w:ascii="Times New Roman" w:eastAsia="바탕체" w:hAnsi="Times New Roman" w:hint="eastAsia"/>
          <w:b/>
          <w:lang w:eastAsia="ko-KR"/>
        </w:rPr>
        <w:t xml:space="preserve"> 3d</w:t>
      </w:r>
      <w:r w:rsidRPr="00200EB0">
        <w:rPr>
          <w:rFonts w:ascii="Times New Roman" w:eastAsia="바탕체" w:hAnsi="Times New Roman"/>
          <w:b/>
          <w:lang w:eastAsia="ko-KR"/>
        </w:rPr>
        <w:tab/>
        <w:t>Beam/TRP specific system information can be considered</w:t>
      </w:r>
      <w:r w:rsidRPr="00200EB0">
        <w:rPr>
          <w:rFonts w:ascii="Times New Roman" w:eastAsia="바탕체" w:hAnsi="Times New Roman" w:hint="eastAsia"/>
          <w:b/>
          <w:lang w:eastAsia="ko-KR"/>
        </w:rPr>
        <w:t xml:space="preserve"> e.g.</w:t>
      </w:r>
      <w:r w:rsidRPr="00200EB0">
        <w:rPr>
          <w:rFonts w:ascii="Times New Roman" w:eastAsia="바탕체" w:hAnsi="Times New Roman"/>
          <w:b/>
          <w:lang w:eastAsia="ko-KR"/>
        </w:rPr>
        <w:t xml:space="preserve"> for </w:t>
      </w:r>
      <w:r w:rsidRPr="00200EB0">
        <w:rPr>
          <w:rFonts w:ascii="Times New Roman" w:eastAsia="바탕체" w:hAnsi="Times New Roman" w:hint="eastAsia"/>
          <w:b/>
          <w:lang w:eastAsia="ko-KR"/>
        </w:rPr>
        <w:t xml:space="preserve">better </w:t>
      </w:r>
      <w:r w:rsidRPr="00200EB0">
        <w:rPr>
          <w:rFonts w:ascii="Times New Roman" w:eastAsia="바탕체" w:hAnsi="Times New Roman"/>
          <w:b/>
          <w:lang w:eastAsia="ko-KR"/>
        </w:rPr>
        <w:t xml:space="preserve">common channel </w:t>
      </w:r>
      <w:r w:rsidRPr="00200EB0">
        <w:rPr>
          <w:rFonts w:ascii="Times New Roman" w:eastAsia="바탕체" w:hAnsi="Times New Roman" w:hint="eastAsia"/>
          <w:b/>
          <w:lang w:eastAsia="ko-KR"/>
        </w:rPr>
        <w:t xml:space="preserve">configurations in </w:t>
      </w:r>
      <w:r w:rsidRPr="00200EB0">
        <w:rPr>
          <w:rFonts w:ascii="Times New Roman" w:eastAsia="바탕체" w:hAnsi="Times New Roman"/>
          <w:b/>
          <w:lang w:eastAsia="ko-KR"/>
        </w:rPr>
        <w:t>TN and NTN.</w:t>
      </w:r>
    </w:p>
    <w:p w14:paraId="4B6B0129" w14:textId="77777777" w:rsidR="00200EB0" w:rsidRPr="00200EB0" w:rsidRDefault="00200EB0" w:rsidP="00200EB0">
      <w:pPr>
        <w:spacing w:before="240"/>
        <w:ind w:left="1419" w:hangingChars="709" w:hanging="1419"/>
        <w:rPr>
          <w:rFonts w:ascii="Times New Roman" w:eastAsia="바탕체" w:hAnsi="Times New Roman"/>
          <w:b/>
          <w:lang w:val="en-US" w:eastAsia="ko-KR"/>
        </w:rPr>
      </w:pPr>
      <w:r w:rsidRPr="00200EB0">
        <w:rPr>
          <w:rFonts w:ascii="Times New Roman" w:eastAsia="바탕체" w:hAnsi="Times New Roman" w:hint="eastAsia"/>
          <w:b/>
          <w:lang w:val="en-US" w:eastAsia="ko-KR"/>
        </w:rPr>
        <w:t>Proposal 4</w:t>
      </w:r>
      <w:r w:rsidRPr="00200EB0">
        <w:rPr>
          <w:rFonts w:ascii="Times New Roman" w:eastAsia="바탕체" w:hAnsi="Times New Roman"/>
          <w:b/>
          <w:lang w:val="en-US" w:eastAsia="ko-KR"/>
        </w:rPr>
        <w:tab/>
        <w:t>Study followings for SI</w:t>
      </w:r>
      <w:r w:rsidRPr="00200EB0">
        <w:rPr>
          <w:rFonts w:ascii="Times New Roman" w:eastAsia="바탕체" w:hAnsi="Times New Roman" w:hint="eastAsia"/>
          <w:b/>
          <w:lang w:val="en-US" w:eastAsia="ko-KR"/>
        </w:rPr>
        <w:t xml:space="preserve"> acquisition/update</w:t>
      </w:r>
    </w:p>
    <w:p w14:paraId="63186985"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lang w:val="en-US" w:eastAsia="ko-KR"/>
        </w:rPr>
        <w:t>U</w:t>
      </w:r>
      <w:r w:rsidRPr="00200EB0">
        <w:rPr>
          <w:rFonts w:ascii="Times New Roman" w:eastAsia="바탕체" w:hAnsi="Times New Roman"/>
          <w:b/>
          <w:lang w:val="en-US" w:eastAsia="ko-KR"/>
        </w:rPr>
        <w:t>n</w:t>
      </w:r>
      <w:r w:rsidRPr="00200EB0">
        <w:rPr>
          <w:rFonts w:ascii="Times New Roman" w:eastAsia="바탕체" w:hAnsi="Times New Roman" w:hint="eastAsia"/>
          <w:b/>
          <w:lang w:val="en-US" w:eastAsia="ko-KR"/>
        </w:rPr>
        <w:t>ified and integrated approach among different on-demand mechanisms e.g. on-demand SI and on-demand SSB/PBCH/SIB1</w:t>
      </w:r>
    </w:p>
    <w:p w14:paraId="3A94F52C"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color w:val="000000" w:themeColor="text1"/>
          <w:lang w:val="en-US" w:eastAsia="ko-KR"/>
        </w:rPr>
        <w:t>OD-SI transmission based on dynamic scheduling</w:t>
      </w:r>
    </w:p>
    <w:p w14:paraId="7F8E7B5D" w14:textId="77777777" w:rsidR="00200EB0" w:rsidRPr="00200EB0" w:rsidRDefault="00200EB0" w:rsidP="00200EB0">
      <w:pPr>
        <w:numPr>
          <w:ilvl w:val="0"/>
          <w:numId w:val="20"/>
        </w:numPr>
        <w:rPr>
          <w:rFonts w:ascii="Times New Roman" w:eastAsia="바탕체" w:hAnsi="Times New Roman"/>
          <w:b/>
          <w:color w:val="000000" w:themeColor="text1"/>
          <w:lang w:val="fr-FR" w:eastAsia="ko-KR"/>
        </w:rPr>
      </w:pPr>
      <w:r w:rsidRPr="00200EB0">
        <w:rPr>
          <w:rFonts w:ascii="Times New Roman" w:eastAsia="바탕체" w:hAnsi="Times New Roman"/>
          <w:b/>
          <w:color w:val="000000" w:themeColor="text1"/>
          <w:lang w:val="fr-FR" w:eastAsia="ko-KR"/>
        </w:rPr>
        <w:t>SI update</w:t>
      </w:r>
      <w:r w:rsidRPr="00200EB0">
        <w:rPr>
          <w:rFonts w:ascii="Times New Roman" w:eastAsia="바탕체" w:hAnsi="Times New Roman" w:hint="eastAsia"/>
          <w:b/>
          <w:color w:val="000000" w:themeColor="text1"/>
          <w:lang w:val="fr-FR" w:eastAsia="ko-KR"/>
        </w:rPr>
        <w:t xml:space="preserve"> based on d</w:t>
      </w:r>
      <w:r w:rsidRPr="00200EB0">
        <w:rPr>
          <w:rFonts w:ascii="Times New Roman" w:eastAsia="바탕체" w:hAnsi="Times New Roman"/>
          <w:b/>
          <w:color w:val="000000" w:themeColor="text1"/>
          <w:lang w:val="fr-FR" w:eastAsia="ko-KR"/>
        </w:rPr>
        <w:t>elta SI</w:t>
      </w:r>
    </w:p>
    <w:p w14:paraId="181F8B95"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b/>
          <w:lang w:eastAsia="ko-KR"/>
        </w:rPr>
        <w:t>SI update for fast (re)acquisition of NTN-related SI to reduce initial access latency and/or improve UE energy saving under NTN.</w:t>
      </w:r>
    </w:p>
    <w:p w14:paraId="0D3AA315" w14:textId="77777777" w:rsidR="00200EB0" w:rsidRPr="00200EB0" w:rsidRDefault="00200EB0" w:rsidP="00200EB0">
      <w:pPr>
        <w:numPr>
          <w:ilvl w:val="0"/>
          <w:numId w:val="20"/>
        </w:numPr>
        <w:rPr>
          <w:rFonts w:ascii="Times New Roman" w:eastAsia="바탕체" w:hAnsi="Times New Roman"/>
          <w:b/>
          <w:color w:val="000000" w:themeColor="text1"/>
          <w:lang w:val="fr-FR" w:eastAsia="ko-KR"/>
        </w:rPr>
      </w:pPr>
      <w:r w:rsidRPr="00200EB0">
        <w:rPr>
          <w:rFonts w:ascii="Times New Roman" w:eastAsia="바탕체" w:hAnsi="Times New Roman"/>
          <w:b/>
          <w:lang w:val="fr-FR" w:eastAsia="ko-KR"/>
        </w:rPr>
        <w:t>Beam/TRP specific SI acquisition</w:t>
      </w:r>
    </w:p>
    <w:p w14:paraId="77DA2DB7" w14:textId="28E27935" w:rsidR="00200EB0" w:rsidRPr="00200EB0" w:rsidRDefault="00200EB0" w:rsidP="00200EB0">
      <w:pPr>
        <w:spacing w:before="240"/>
        <w:ind w:left="1419" w:hangingChars="709" w:hanging="1419"/>
        <w:rPr>
          <w:rFonts w:ascii="Times New Roman" w:eastAsia="바탕체" w:hAnsi="Times New Roman"/>
          <w:b/>
          <w:u w:val="single"/>
        </w:rPr>
      </w:pPr>
      <w:r w:rsidRPr="00200EB0">
        <w:rPr>
          <w:rFonts w:ascii="Times New Roman" w:eastAsia="바탕체" w:hAnsi="Times New Roman"/>
          <w:b/>
          <w:u w:val="single"/>
        </w:rPr>
        <w:t>Paging</w:t>
      </w:r>
    </w:p>
    <w:p w14:paraId="6EBCB6B7" w14:textId="77777777" w:rsidR="00200EB0" w:rsidRPr="00200EB0" w:rsidRDefault="00200EB0" w:rsidP="00200EB0">
      <w:pPr>
        <w:spacing w:before="240"/>
        <w:rPr>
          <w:rFonts w:ascii="Times New Roman" w:eastAsia="바탕체" w:hAnsi="Times New Roman"/>
          <w:b/>
          <w:bCs/>
          <w:lang w:eastAsia="ko-KR"/>
        </w:rPr>
      </w:pPr>
      <w:r w:rsidRPr="00200EB0">
        <w:rPr>
          <w:rFonts w:ascii="Times New Roman" w:eastAsia="바탕체" w:hAnsi="Times New Roman" w:hint="eastAsia"/>
          <w:b/>
          <w:lang w:eastAsia="ko-KR"/>
        </w:rPr>
        <w:t>Observation 4a</w:t>
      </w:r>
      <w:r w:rsidRPr="00200EB0">
        <w:rPr>
          <w:rFonts w:ascii="Times New Roman" w:eastAsia="바탕체" w:hAnsi="Times New Roman"/>
          <w:b/>
          <w:lang w:eastAsia="ko-KR"/>
        </w:rPr>
        <w:tab/>
      </w:r>
      <w:r w:rsidRPr="00200EB0">
        <w:rPr>
          <w:rFonts w:ascii="Times New Roman" w:eastAsia="바탕체" w:hAnsi="Times New Roman" w:hint="eastAsia"/>
          <w:b/>
          <w:bCs/>
          <w:lang w:eastAsia="ko-KR"/>
        </w:rPr>
        <w:t xml:space="preserve"> Limited </w:t>
      </w:r>
      <w:r w:rsidRPr="00200EB0">
        <w:rPr>
          <w:rFonts w:ascii="Times New Roman" w:eastAsia="바탕체" w:hAnsi="Times New Roman"/>
          <w:b/>
          <w:bCs/>
          <w:lang w:eastAsia="ko-KR"/>
        </w:rPr>
        <w:t>flexibility</w:t>
      </w:r>
      <w:r w:rsidRPr="00200EB0">
        <w:rPr>
          <w:rFonts w:ascii="Times New Roman" w:eastAsia="바탕체" w:hAnsi="Times New Roman" w:hint="eastAsia"/>
          <w:b/>
          <w:bCs/>
          <w:lang w:eastAsia="ko-KR"/>
        </w:rPr>
        <w:t xml:space="preserve"> due to s</w:t>
      </w:r>
      <w:r w:rsidRPr="00200EB0">
        <w:rPr>
          <w:rFonts w:ascii="Times New Roman" w:eastAsia="바탕체" w:hAnsi="Times New Roman"/>
          <w:b/>
          <w:bCs/>
          <w:lang w:eastAsia="ko-KR"/>
        </w:rPr>
        <w:t>tatic PO configuration</w:t>
      </w:r>
      <w:r w:rsidRPr="00200EB0">
        <w:rPr>
          <w:rFonts w:ascii="Times New Roman" w:eastAsia="바탕체" w:hAnsi="Times New Roman" w:hint="eastAsia"/>
          <w:b/>
          <w:lang w:eastAsia="ko-KR"/>
        </w:rPr>
        <w:t xml:space="preserve"> is a pain point for NR.</w:t>
      </w:r>
    </w:p>
    <w:p w14:paraId="5AE46D8F" w14:textId="77777777" w:rsidR="00200EB0" w:rsidRPr="00200EB0" w:rsidRDefault="00200EB0" w:rsidP="00200EB0">
      <w:pPr>
        <w:spacing w:before="240"/>
        <w:rPr>
          <w:rFonts w:ascii="Times New Roman" w:eastAsia="바탕체" w:hAnsi="Times New Roman"/>
          <w:b/>
          <w:lang w:eastAsia="ko-KR"/>
        </w:rPr>
      </w:pPr>
      <w:r w:rsidRPr="00200EB0">
        <w:rPr>
          <w:rFonts w:ascii="Times New Roman" w:eastAsia="바탕체" w:hAnsi="Times New Roman" w:hint="eastAsia"/>
          <w:b/>
          <w:lang w:eastAsia="ko-KR"/>
        </w:rPr>
        <w:t>Observation 4b</w:t>
      </w:r>
      <w:r w:rsidRPr="00200EB0">
        <w:rPr>
          <w:rFonts w:ascii="Times New Roman" w:eastAsia="바탕체" w:hAnsi="Times New Roman"/>
          <w:b/>
          <w:lang w:eastAsia="ko-KR"/>
        </w:rPr>
        <w:tab/>
      </w:r>
      <w:r w:rsidRPr="00200EB0">
        <w:rPr>
          <w:rFonts w:ascii="Times New Roman" w:eastAsia="바탕체" w:hAnsi="Times New Roman" w:hint="eastAsia"/>
          <w:b/>
          <w:bCs/>
          <w:lang w:eastAsia="ko-KR"/>
        </w:rPr>
        <w:t xml:space="preserve"> Using T</w:t>
      </w:r>
      <w:r w:rsidRPr="00200EB0">
        <w:rPr>
          <w:rFonts w:ascii="Times New Roman" w:eastAsia="바탕체" w:hAnsi="Times New Roman"/>
          <w:b/>
          <w:bCs/>
          <w:lang w:eastAsia="ko-KR"/>
        </w:rPr>
        <w:t>wo different paging configurations</w:t>
      </w:r>
      <w:r w:rsidRPr="00200EB0">
        <w:rPr>
          <w:rFonts w:ascii="Times New Roman" w:eastAsia="바탕체" w:hAnsi="Times New Roman" w:hint="eastAsia"/>
          <w:b/>
          <w:bCs/>
          <w:lang w:eastAsia="ko-KR"/>
        </w:rPr>
        <w:t xml:space="preserve"> for </w:t>
      </w:r>
      <w:r w:rsidRPr="00200EB0">
        <w:rPr>
          <w:rFonts w:ascii="Times New Roman" w:eastAsia="바탕체" w:hAnsi="Times New Roman"/>
          <w:b/>
          <w:bCs/>
          <w:lang w:eastAsia="ko-KR"/>
        </w:rPr>
        <w:t>legacy NR UEs and Rel-19 NES UEs</w:t>
      </w:r>
      <w:r w:rsidRPr="00200EB0">
        <w:rPr>
          <w:rFonts w:ascii="Times New Roman" w:eastAsia="바탕체" w:hAnsi="Times New Roman" w:hint="eastAsia"/>
          <w:b/>
          <w:lang w:eastAsia="ko-KR"/>
        </w:rPr>
        <w:t xml:space="preserve"> is a pain point for NR.</w:t>
      </w:r>
    </w:p>
    <w:p w14:paraId="43B29B28" w14:textId="77777777" w:rsidR="00200EB0" w:rsidRPr="00200EB0" w:rsidRDefault="00200EB0" w:rsidP="00200EB0">
      <w:pPr>
        <w:spacing w:before="240"/>
        <w:rPr>
          <w:rFonts w:ascii="Times New Roman" w:eastAsia="바탕체" w:hAnsi="Times New Roman"/>
          <w:b/>
          <w:lang w:eastAsia="ko-KR"/>
        </w:rPr>
      </w:pPr>
      <w:r w:rsidRPr="00200EB0">
        <w:rPr>
          <w:rFonts w:ascii="Times New Roman" w:eastAsia="바탕체" w:hAnsi="Times New Roman" w:hint="eastAsia"/>
          <w:b/>
          <w:lang w:eastAsia="ko-KR"/>
        </w:rPr>
        <w:t>Observation 4c</w:t>
      </w:r>
      <w:r w:rsidRPr="00200EB0">
        <w:rPr>
          <w:rFonts w:ascii="Times New Roman" w:eastAsia="바탕체" w:hAnsi="Times New Roman"/>
          <w:b/>
          <w:lang w:eastAsia="ko-KR"/>
        </w:rPr>
        <w:tab/>
      </w:r>
      <w:r w:rsidRPr="00200EB0">
        <w:rPr>
          <w:rFonts w:ascii="Times New Roman" w:eastAsia="바탕체" w:hAnsi="Times New Roman" w:hint="eastAsia"/>
          <w:b/>
          <w:bCs/>
          <w:lang w:eastAsia="ko-KR"/>
        </w:rPr>
        <w:t xml:space="preserve"> </w:t>
      </w:r>
      <w:r w:rsidRPr="00200EB0">
        <w:rPr>
          <w:rFonts w:ascii="Times New Roman" w:eastAsia="바탕체" w:hAnsi="Times New Roman" w:hint="eastAsia"/>
          <w:b/>
          <w:color w:val="000000" w:themeColor="text1"/>
          <w:lang w:val="en-US" w:eastAsia="ko-KR"/>
        </w:rPr>
        <w:t xml:space="preserve">paging transmissions with all beams over </w:t>
      </w:r>
      <w:r w:rsidRPr="00200EB0">
        <w:rPr>
          <w:rFonts w:ascii="Times New Roman" w:eastAsia="바탕체" w:hAnsi="Times New Roman"/>
          <w:b/>
          <w:color w:val="000000" w:themeColor="text1"/>
          <w:lang w:val="en-US" w:eastAsia="ko-KR"/>
        </w:rPr>
        <w:t>multiple cells of a large area</w:t>
      </w:r>
      <w:r w:rsidRPr="00200EB0">
        <w:rPr>
          <w:rFonts w:ascii="Times New Roman" w:eastAsia="바탕체" w:hAnsi="Times New Roman" w:hint="eastAsia"/>
          <w:b/>
          <w:color w:val="000000" w:themeColor="text1"/>
          <w:lang w:val="en-US" w:eastAsia="ko-KR"/>
        </w:rPr>
        <w:t xml:space="preserve"> and coarse-grained UE location</w:t>
      </w:r>
      <w:r w:rsidRPr="00200EB0">
        <w:rPr>
          <w:rFonts w:ascii="Times New Roman" w:eastAsia="바탕체" w:hAnsi="Times New Roman"/>
          <w:b/>
          <w:color w:val="000000" w:themeColor="text1"/>
          <w:lang w:val="en-US" w:eastAsia="ko-KR"/>
        </w:rPr>
        <w:t xml:space="preserve"> knowledge</w:t>
      </w:r>
      <w:r w:rsidRPr="00200EB0">
        <w:rPr>
          <w:rFonts w:ascii="Times New Roman" w:eastAsia="바탕체" w:hAnsi="Times New Roman" w:hint="eastAsia"/>
          <w:b/>
          <w:color w:val="000000" w:themeColor="text1"/>
          <w:lang w:val="en-US" w:eastAsia="ko-KR"/>
        </w:rPr>
        <w:t xml:space="preserve"> from network side</w:t>
      </w:r>
      <w:r w:rsidRPr="00200EB0">
        <w:rPr>
          <w:rFonts w:ascii="Times New Roman" w:eastAsia="바탕체" w:hAnsi="Times New Roman" w:hint="eastAsia"/>
          <w:b/>
          <w:lang w:eastAsia="ko-KR"/>
        </w:rPr>
        <w:t xml:space="preserve"> lead to </w:t>
      </w:r>
      <w:r w:rsidRPr="00200EB0">
        <w:rPr>
          <w:rFonts w:ascii="Times New Roman" w:eastAsia="바탕체" w:hAnsi="Times New Roman"/>
          <w:b/>
          <w:color w:val="000000" w:themeColor="text1"/>
          <w:lang w:val="en-US" w:eastAsia="ko-KR"/>
        </w:rPr>
        <w:t xml:space="preserve">NW energy consumption </w:t>
      </w:r>
      <w:r w:rsidRPr="00200EB0">
        <w:rPr>
          <w:rFonts w:ascii="Times New Roman" w:eastAsia="바탕체" w:hAnsi="Times New Roman" w:hint="eastAsia"/>
          <w:b/>
          <w:color w:val="000000" w:themeColor="text1"/>
          <w:lang w:val="en-US" w:eastAsia="ko-KR"/>
        </w:rPr>
        <w:t>and</w:t>
      </w:r>
      <w:r w:rsidRPr="00200EB0">
        <w:rPr>
          <w:rFonts w:ascii="Times New Roman" w:eastAsia="바탕체" w:hAnsi="Times New Roman"/>
          <w:b/>
          <w:color w:val="000000" w:themeColor="text1"/>
          <w:lang w:val="en-US" w:eastAsia="ko-KR"/>
        </w:rPr>
        <w:t xml:space="preserve"> resource inefficiency</w:t>
      </w:r>
      <w:r w:rsidRPr="00200EB0">
        <w:rPr>
          <w:rFonts w:ascii="Times New Roman" w:eastAsia="바탕체" w:hAnsi="Times New Roman" w:hint="eastAsia"/>
          <w:b/>
          <w:color w:val="000000" w:themeColor="text1"/>
          <w:lang w:val="en-US" w:eastAsia="ko-KR"/>
        </w:rPr>
        <w:t xml:space="preserve"> in NR.</w:t>
      </w:r>
    </w:p>
    <w:p w14:paraId="668AE3A6" w14:textId="77777777" w:rsidR="00200EB0" w:rsidRPr="00200EB0" w:rsidRDefault="00200EB0" w:rsidP="00200EB0">
      <w:pPr>
        <w:spacing w:before="240"/>
        <w:rPr>
          <w:rFonts w:ascii="Times New Roman" w:eastAsia="바탕체" w:hAnsi="Times New Roman"/>
          <w:b/>
          <w:lang w:eastAsia="ko-KR"/>
        </w:rPr>
      </w:pPr>
      <w:r w:rsidRPr="00200EB0">
        <w:rPr>
          <w:rFonts w:ascii="Times New Roman" w:eastAsia="바탕체" w:hAnsi="Times New Roman" w:hint="eastAsia"/>
          <w:b/>
          <w:lang w:eastAsia="ko-KR"/>
        </w:rPr>
        <w:t>Observation 4d</w:t>
      </w:r>
      <w:r w:rsidRPr="00200EB0">
        <w:rPr>
          <w:rFonts w:ascii="Times New Roman" w:eastAsia="바탕체" w:hAnsi="Times New Roman"/>
          <w:b/>
          <w:lang w:eastAsia="ko-KR"/>
        </w:rPr>
        <w:tab/>
      </w:r>
      <w:r w:rsidRPr="00200EB0">
        <w:rPr>
          <w:rFonts w:ascii="Times New Roman" w:eastAsia="바탕체" w:hAnsi="Times New Roman" w:hint="eastAsia"/>
          <w:b/>
          <w:lang w:eastAsia="ko-KR"/>
        </w:rPr>
        <w:t xml:space="preserve">It is </w:t>
      </w:r>
      <w:r w:rsidRPr="00200EB0">
        <w:rPr>
          <w:rFonts w:ascii="Times New Roman" w:eastAsia="바탕체" w:hAnsi="Times New Roman"/>
          <w:b/>
          <w:lang w:eastAsia="ko-KR"/>
        </w:rPr>
        <w:t>beneficial</w:t>
      </w:r>
      <w:r w:rsidRPr="00200EB0">
        <w:rPr>
          <w:rFonts w:ascii="Times New Roman" w:eastAsia="바탕체" w:hAnsi="Times New Roman" w:hint="eastAsia"/>
          <w:b/>
          <w:lang w:eastAsia="ko-KR"/>
        </w:rPr>
        <w:t xml:space="preserve"> to study </w:t>
      </w:r>
      <w:r w:rsidRPr="00200EB0">
        <w:rPr>
          <w:rFonts w:ascii="Times New Roman" w:eastAsia="바탕체" w:hAnsi="Times New Roman"/>
          <w:b/>
          <w:lang w:eastAsia="ko-KR"/>
        </w:rPr>
        <w:t>flexible</w:t>
      </w:r>
      <w:r w:rsidRPr="00200EB0">
        <w:rPr>
          <w:rFonts w:ascii="Times New Roman" w:eastAsia="바탕체" w:hAnsi="Times New Roman" w:hint="eastAsia"/>
          <w:b/>
          <w:lang w:eastAsia="ko-KR"/>
        </w:rPr>
        <w:t xml:space="preserve"> </w:t>
      </w:r>
      <w:r w:rsidRPr="00200EB0">
        <w:rPr>
          <w:rFonts w:ascii="Times New Roman" w:eastAsia="바탕체" w:hAnsi="Times New Roman"/>
          <w:b/>
          <w:lang w:eastAsia="ko-KR"/>
        </w:rPr>
        <w:t xml:space="preserve">paging occasion configuration/adaptation and enabling finer-grained UE presence awareness </w:t>
      </w:r>
      <w:r w:rsidRPr="00200EB0">
        <w:rPr>
          <w:rFonts w:ascii="Times New Roman" w:eastAsia="바탕체" w:hAnsi="Times New Roman" w:hint="eastAsia"/>
          <w:b/>
          <w:lang w:eastAsia="ko-KR"/>
        </w:rPr>
        <w:t>for</w:t>
      </w:r>
      <w:r w:rsidRPr="00200EB0">
        <w:rPr>
          <w:rFonts w:ascii="Times New Roman" w:eastAsia="바탕체" w:hAnsi="Times New Roman"/>
          <w:b/>
          <w:lang w:eastAsia="ko-KR"/>
        </w:rPr>
        <w:t xml:space="preserve"> on-demand paging to reduce unnecessary paging transmissions.</w:t>
      </w:r>
    </w:p>
    <w:p w14:paraId="1938B93E" w14:textId="77777777" w:rsidR="00200EB0" w:rsidRPr="00200EB0" w:rsidRDefault="00200EB0" w:rsidP="00200EB0">
      <w:pPr>
        <w:spacing w:before="240"/>
        <w:rPr>
          <w:rFonts w:ascii="Times New Roman" w:eastAsia="바탕체" w:hAnsi="Times New Roman"/>
          <w:b/>
          <w:color w:val="000000" w:themeColor="text1"/>
          <w:lang w:val="en-US" w:eastAsia="ko-KR"/>
        </w:rPr>
      </w:pPr>
      <w:r w:rsidRPr="00200EB0">
        <w:rPr>
          <w:rFonts w:ascii="Times New Roman" w:eastAsia="바탕체" w:hAnsi="Times New Roman" w:hint="eastAsia"/>
          <w:b/>
          <w:bCs/>
          <w:color w:val="000000" w:themeColor="text1"/>
          <w:lang w:val="en-US" w:eastAsia="ko-KR"/>
        </w:rPr>
        <w:t>Observation 4e</w:t>
      </w:r>
      <w:r w:rsidRPr="00200EB0">
        <w:rPr>
          <w:rFonts w:ascii="Times New Roman" w:eastAsia="바탕체" w:hAnsi="Times New Roman"/>
          <w:b/>
          <w:bCs/>
          <w:color w:val="000000" w:themeColor="text1"/>
          <w:lang w:val="en-US" w:eastAsia="ko-KR"/>
        </w:rPr>
        <w:tab/>
      </w:r>
      <w:r w:rsidRPr="00200EB0">
        <w:rPr>
          <w:rFonts w:ascii="Times New Roman" w:eastAsia="바탕체" w:hAnsi="Times New Roman" w:hint="eastAsia"/>
          <w:b/>
          <w:bCs/>
          <w:color w:val="000000" w:themeColor="text1"/>
          <w:lang w:val="en-US" w:eastAsia="ko-KR"/>
        </w:rPr>
        <w:t>C</w:t>
      </w:r>
      <w:r w:rsidRPr="00200EB0">
        <w:rPr>
          <w:rFonts w:ascii="Times New Roman" w:eastAsia="바탕체" w:hAnsi="Times New Roman"/>
          <w:b/>
          <w:bCs/>
          <w:color w:val="000000" w:themeColor="text1"/>
          <w:lang w:val="en-US" w:eastAsia="ko-KR"/>
        </w:rPr>
        <w:t xml:space="preserve">oupling </w:t>
      </w:r>
      <w:r w:rsidRPr="00200EB0">
        <w:rPr>
          <w:rFonts w:ascii="Times New Roman" w:eastAsia="바탕체" w:hAnsi="Times New Roman" w:hint="eastAsia"/>
          <w:b/>
          <w:bCs/>
          <w:color w:val="000000" w:themeColor="text1"/>
          <w:lang w:val="en-US" w:eastAsia="ko-KR"/>
        </w:rPr>
        <w:t>of p</w:t>
      </w:r>
      <w:r w:rsidRPr="00200EB0">
        <w:rPr>
          <w:rFonts w:ascii="Times New Roman" w:eastAsia="바탕체" w:hAnsi="Times New Roman"/>
          <w:b/>
          <w:bCs/>
          <w:color w:val="000000" w:themeColor="text1"/>
          <w:lang w:val="en-US" w:eastAsia="ko-KR"/>
        </w:rPr>
        <w:t xml:space="preserve">aging </w:t>
      </w:r>
      <w:r w:rsidRPr="00200EB0">
        <w:rPr>
          <w:rFonts w:ascii="Times New Roman" w:eastAsia="바탕체" w:hAnsi="Times New Roman" w:hint="eastAsia"/>
          <w:b/>
          <w:bCs/>
          <w:color w:val="000000" w:themeColor="text1"/>
          <w:lang w:val="en-US" w:eastAsia="ko-KR"/>
        </w:rPr>
        <w:t xml:space="preserve">reception cell </w:t>
      </w:r>
      <w:r w:rsidRPr="00200EB0">
        <w:rPr>
          <w:rFonts w:ascii="Times New Roman" w:eastAsia="바탕체" w:hAnsi="Times New Roman"/>
          <w:b/>
          <w:bCs/>
          <w:color w:val="000000" w:themeColor="text1"/>
          <w:lang w:val="en-US" w:eastAsia="ko-KR"/>
        </w:rPr>
        <w:t xml:space="preserve">and </w:t>
      </w:r>
      <w:r w:rsidRPr="00200EB0">
        <w:rPr>
          <w:rFonts w:ascii="Times New Roman" w:eastAsia="바탕체" w:hAnsi="Times New Roman" w:hint="eastAsia"/>
          <w:b/>
          <w:bCs/>
          <w:color w:val="000000" w:themeColor="text1"/>
          <w:lang w:val="en-US" w:eastAsia="ko-KR"/>
        </w:rPr>
        <w:t>a</w:t>
      </w:r>
      <w:r w:rsidRPr="00200EB0">
        <w:rPr>
          <w:rFonts w:ascii="Times New Roman" w:eastAsia="바탕체" w:hAnsi="Times New Roman"/>
          <w:b/>
          <w:bCs/>
          <w:color w:val="000000" w:themeColor="text1"/>
          <w:lang w:val="en-US" w:eastAsia="ko-KR"/>
        </w:rPr>
        <w:t>ccess</w:t>
      </w:r>
      <w:r w:rsidRPr="00200EB0">
        <w:rPr>
          <w:rFonts w:ascii="Times New Roman" w:eastAsia="바탕체" w:hAnsi="Times New Roman" w:hint="eastAsia"/>
          <w:b/>
          <w:bCs/>
          <w:color w:val="000000" w:themeColor="text1"/>
          <w:lang w:val="en-US" w:eastAsia="ko-KR"/>
        </w:rPr>
        <w:t xml:space="preserve"> execution cell in NR lead to</w:t>
      </w:r>
      <w:r w:rsidRPr="00200EB0">
        <w:t xml:space="preserve"> </w:t>
      </w:r>
      <w:r w:rsidRPr="00200EB0">
        <w:rPr>
          <w:rFonts w:ascii="Times New Roman" w:eastAsia="바탕체" w:hAnsi="Times New Roman" w:hint="eastAsia"/>
          <w:b/>
          <w:bCs/>
          <w:color w:val="000000" w:themeColor="text1"/>
          <w:lang w:val="en-US" w:eastAsia="ko-KR"/>
        </w:rPr>
        <w:t>r</w:t>
      </w:r>
      <w:r w:rsidRPr="00200EB0">
        <w:rPr>
          <w:rFonts w:ascii="Times New Roman" w:eastAsia="바탕체" w:hAnsi="Times New Roman" w:hint="eastAsia"/>
          <w:b/>
          <w:color w:val="000000" w:themeColor="text1"/>
          <w:lang w:val="en-US" w:eastAsia="ko-KR"/>
        </w:rPr>
        <w:t>edundant p</w:t>
      </w:r>
      <w:r w:rsidRPr="00200EB0">
        <w:rPr>
          <w:rFonts w:ascii="Times New Roman" w:eastAsia="바탕체" w:hAnsi="Times New Roman"/>
          <w:b/>
          <w:color w:val="000000" w:themeColor="text1"/>
          <w:lang w:val="en-US" w:eastAsia="ko-KR"/>
        </w:rPr>
        <w:t>aging transmi</w:t>
      </w:r>
      <w:r w:rsidRPr="00200EB0">
        <w:rPr>
          <w:rFonts w:ascii="Times New Roman" w:eastAsia="바탕체" w:hAnsi="Times New Roman" w:hint="eastAsia"/>
          <w:b/>
          <w:color w:val="000000" w:themeColor="text1"/>
          <w:lang w:val="en-US" w:eastAsia="ko-KR"/>
        </w:rPr>
        <w:t>ssion</w:t>
      </w:r>
      <w:r w:rsidRPr="00200EB0">
        <w:rPr>
          <w:rFonts w:ascii="Times New Roman" w:eastAsia="바탕체" w:hAnsi="Times New Roman"/>
          <w:b/>
          <w:color w:val="000000" w:themeColor="text1"/>
          <w:lang w:val="en-US" w:eastAsia="ko-KR"/>
        </w:rPr>
        <w:t xml:space="preserve"> across all candidate frequencies to guarantee UE reachability</w:t>
      </w:r>
      <w:r w:rsidRPr="00200EB0">
        <w:rPr>
          <w:rFonts w:ascii="Times New Roman" w:eastAsia="바탕체" w:hAnsi="Times New Roman" w:hint="eastAsia"/>
          <w:b/>
          <w:color w:val="000000" w:themeColor="text1"/>
          <w:lang w:val="en-US" w:eastAsia="ko-KR"/>
        </w:rPr>
        <w:t xml:space="preserve"> and potential initial access congestion on frequencies where paging is transmitted</w:t>
      </w:r>
      <w:r w:rsidRPr="00200EB0">
        <w:rPr>
          <w:rFonts w:ascii="Times New Roman" w:eastAsia="바탕체" w:hAnsi="Times New Roman"/>
          <w:b/>
          <w:bCs/>
          <w:color w:val="000000" w:themeColor="text1"/>
          <w:lang w:val="en-US" w:eastAsia="ko-KR"/>
        </w:rPr>
        <w:t xml:space="preserve"> in multi-</w:t>
      </w:r>
      <w:r w:rsidRPr="00200EB0">
        <w:rPr>
          <w:rFonts w:ascii="Times New Roman" w:eastAsia="바탕체" w:hAnsi="Times New Roman" w:hint="eastAsia"/>
          <w:b/>
          <w:bCs/>
          <w:color w:val="000000" w:themeColor="text1"/>
          <w:lang w:val="en-US" w:eastAsia="ko-KR"/>
        </w:rPr>
        <w:t>carrier</w:t>
      </w:r>
      <w:r w:rsidRPr="00200EB0">
        <w:rPr>
          <w:rFonts w:ascii="Times New Roman" w:eastAsia="바탕체" w:hAnsi="Times New Roman"/>
          <w:b/>
          <w:bCs/>
          <w:color w:val="000000" w:themeColor="text1"/>
          <w:lang w:val="en-US" w:eastAsia="ko-KR"/>
        </w:rPr>
        <w:t xml:space="preserve"> deployments</w:t>
      </w:r>
      <w:r w:rsidRPr="00200EB0">
        <w:rPr>
          <w:rFonts w:ascii="Times New Roman" w:eastAsia="바탕체" w:hAnsi="Times New Roman" w:hint="eastAsia"/>
          <w:b/>
          <w:bCs/>
          <w:color w:val="000000" w:themeColor="text1"/>
          <w:lang w:val="en-US" w:eastAsia="ko-KR"/>
        </w:rPr>
        <w:t>.</w:t>
      </w:r>
    </w:p>
    <w:p w14:paraId="302735D9" w14:textId="77777777" w:rsidR="00200EB0" w:rsidRPr="00200EB0" w:rsidRDefault="00200EB0" w:rsidP="00200EB0">
      <w:pPr>
        <w:spacing w:before="240"/>
        <w:ind w:left="1419" w:hangingChars="709" w:hanging="1419"/>
        <w:rPr>
          <w:rFonts w:ascii="Times New Roman" w:eastAsia="바탕체" w:hAnsi="Times New Roman"/>
          <w:b/>
          <w:lang w:eastAsia="ko-KR"/>
        </w:rPr>
      </w:pPr>
      <w:r w:rsidRPr="00200EB0">
        <w:rPr>
          <w:rFonts w:ascii="Times New Roman" w:eastAsia="바탕체" w:hAnsi="Times New Roman"/>
          <w:b/>
        </w:rPr>
        <w:t xml:space="preserve">Proposal </w:t>
      </w:r>
      <w:r w:rsidRPr="00200EB0">
        <w:rPr>
          <w:rFonts w:ascii="Times New Roman" w:eastAsia="바탕체" w:hAnsi="Times New Roman" w:hint="eastAsia"/>
          <w:b/>
          <w:lang w:eastAsia="ko-KR"/>
        </w:rPr>
        <w:t>5</w:t>
      </w:r>
      <w:r w:rsidRPr="00200EB0">
        <w:rPr>
          <w:rFonts w:ascii="Times New Roman" w:eastAsia="바탕체" w:hAnsi="Times New Roman"/>
          <w:b/>
        </w:rPr>
        <w:tab/>
        <w:t xml:space="preserve">Study </w:t>
      </w:r>
      <w:r w:rsidRPr="00200EB0">
        <w:rPr>
          <w:rFonts w:ascii="Times New Roman" w:eastAsia="바탕체" w:hAnsi="Times New Roman" w:hint="eastAsia"/>
          <w:b/>
          <w:lang w:eastAsia="ko-KR"/>
        </w:rPr>
        <w:t>the following aspects for paging in single/multi-carrier scenarios:</w:t>
      </w:r>
    </w:p>
    <w:p w14:paraId="6B4993C1"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P</w:t>
      </w:r>
      <w:r w:rsidRPr="00200EB0">
        <w:rPr>
          <w:rFonts w:ascii="Times New Roman" w:eastAsia="바탕체" w:hAnsi="Times New Roman"/>
          <w:b/>
          <w:color w:val="000000" w:themeColor="text1"/>
          <w:lang w:val="en-US" w:eastAsia="ko-KR"/>
        </w:rPr>
        <w:t>aging reception and initial access execution across different frequencies to allow flexible paging transmission across multiple frequencies while supporting distributed and low-latency access across multiple frequencies</w:t>
      </w:r>
    </w:p>
    <w:p w14:paraId="00B64FB9" w14:textId="77777777" w:rsidR="00200EB0" w:rsidRPr="00200EB0" w:rsidRDefault="00200EB0" w:rsidP="00200EB0">
      <w:pPr>
        <w:numPr>
          <w:ilvl w:val="0"/>
          <w:numId w:val="20"/>
        </w:numPr>
        <w:rPr>
          <w:rFonts w:ascii="Times New Roman" w:eastAsia="바탕체" w:hAnsi="Times New Roman"/>
          <w:b/>
          <w:color w:val="000000" w:themeColor="text1"/>
          <w:lang w:val="en-US" w:eastAsia="ko-KR"/>
        </w:rPr>
      </w:pPr>
      <w:r w:rsidRPr="00200EB0">
        <w:rPr>
          <w:rFonts w:ascii="Times New Roman" w:eastAsia="바탕체" w:hAnsi="Times New Roman" w:hint="eastAsia"/>
          <w:b/>
          <w:color w:val="000000" w:themeColor="text1"/>
          <w:lang w:val="en-US" w:eastAsia="ko-KR"/>
        </w:rPr>
        <w:t>I</w:t>
      </w:r>
      <w:r w:rsidRPr="00200EB0">
        <w:rPr>
          <w:rFonts w:ascii="Times New Roman" w:eastAsia="바탕체" w:hAnsi="Times New Roman"/>
          <w:b/>
          <w:color w:val="000000" w:themeColor="text1"/>
          <w:lang w:val="en-US" w:eastAsia="ko-KR"/>
        </w:rPr>
        <w:t>mproving flexibility in paging occasion configuration/adaptation</w:t>
      </w:r>
      <w:r w:rsidRPr="00200EB0">
        <w:rPr>
          <w:rFonts w:ascii="Times New Roman" w:eastAsia="바탕체" w:hAnsi="Times New Roman" w:hint="eastAsia"/>
          <w:b/>
          <w:color w:val="000000" w:themeColor="text1"/>
          <w:lang w:val="en-US" w:eastAsia="ko-KR"/>
        </w:rPr>
        <w:t>,</w:t>
      </w:r>
      <w:r w:rsidRPr="00200EB0">
        <w:rPr>
          <w:rFonts w:ascii="Times New Roman" w:eastAsia="바탕체" w:hAnsi="Times New Roman"/>
          <w:b/>
          <w:color w:val="000000" w:themeColor="text1"/>
          <w:lang w:val="en-US" w:eastAsia="ko-KR"/>
        </w:rPr>
        <w:t xml:space="preserve"> and enabling finer-grained UE presence awareness </w:t>
      </w:r>
      <w:r w:rsidRPr="00200EB0">
        <w:rPr>
          <w:rFonts w:ascii="Times New Roman" w:eastAsia="바탕체" w:hAnsi="Times New Roman" w:hint="eastAsia"/>
          <w:b/>
          <w:color w:val="000000" w:themeColor="text1"/>
          <w:lang w:val="en-US" w:eastAsia="ko-KR"/>
        </w:rPr>
        <w:t>for</w:t>
      </w:r>
      <w:r w:rsidRPr="00200EB0">
        <w:rPr>
          <w:rFonts w:ascii="Times New Roman" w:eastAsia="바탕체" w:hAnsi="Times New Roman"/>
          <w:b/>
          <w:color w:val="000000" w:themeColor="text1"/>
          <w:lang w:val="en-US" w:eastAsia="ko-KR"/>
        </w:rPr>
        <w:t xml:space="preserve"> on-demand paging to reduce unnecessary paging transmissions.</w:t>
      </w:r>
    </w:p>
    <w:p w14:paraId="7ED03E3E" w14:textId="7D9B64B4" w:rsidR="00200EB0" w:rsidRPr="00200EB0" w:rsidRDefault="00200EB0" w:rsidP="00200EB0">
      <w:pPr>
        <w:spacing w:before="240"/>
        <w:ind w:left="1419" w:hangingChars="709" w:hanging="1419"/>
        <w:rPr>
          <w:rFonts w:ascii="Times New Roman" w:eastAsia="바탕체" w:hAnsi="Times New Roman"/>
          <w:b/>
          <w:u w:val="single"/>
        </w:rPr>
      </w:pPr>
      <w:r w:rsidRPr="00200EB0">
        <w:rPr>
          <w:rFonts w:ascii="Times New Roman" w:eastAsia="바탕체" w:hAnsi="Times New Roman" w:hint="eastAsia"/>
          <w:b/>
          <w:u w:val="single"/>
        </w:rPr>
        <w:t>RACH and RRC connection establishment</w:t>
      </w:r>
    </w:p>
    <w:p w14:paraId="79240BD6" w14:textId="77777777" w:rsidR="00200EB0" w:rsidRPr="00200EB0" w:rsidRDefault="00200EB0" w:rsidP="00200EB0">
      <w:pPr>
        <w:spacing w:before="240"/>
        <w:rPr>
          <w:rFonts w:ascii="Times New Roman" w:eastAsia="바탕체" w:hAnsi="Times New Roman"/>
          <w:b/>
          <w:bCs/>
          <w:lang w:eastAsia="ko-KR"/>
        </w:rPr>
      </w:pPr>
      <w:r w:rsidRPr="00200EB0">
        <w:rPr>
          <w:rFonts w:ascii="Times New Roman" w:eastAsia="바탕체" w:hAnsi="Times New Roman" w:hint="eastAsia"/>
          <w:b/>
          <w:lang w:eastAsia="ko-KR"/>
        </w:rPr>
        <w:lastRenderedPageBreak/>
        <w:t>Observation 5a</w:t>
      </w:r>
      <w:r w:rsidRPr="00200EB0">
        <w:rPr>
          <w:rFonts w:ascii="Times New Roman" w:eastAsia="바탕체" w:hAnsi="Times New Roman"/>
          <w:b/>
          <w:lang w:eastAsia="ko-KR"/>
        </w:rPr>
        <w:tab/>
      </w:r>
      <w:r w:rsidRPr="00200EB0">
        <w:rPr>
          <w:rFonts w:ascii="Times New Roman" w:eastAsia="바탕체" w:hAnsi="Times New Roman" w:hint="eastAsia"/>
          <w:b/>
          <w:bCs/>
          <w:lang w:eastAsia="ko-KR"/>
        </w:rPr>
        <w:t xml:space="preserve">It is beneficial to study load distribution for NR initial access mechanisms in </w:t>
      </w:r>
      <w:r w:rsidRPr="00200EB0">
        <w:rPr>
          <w:rFonts w:ascii="Times New Roman" w:eastAsia="바탕체" w:hAnsi="Times New Roman"/>
          <w:b/>
          <w:bCs/>
          <w:lang w:eastAsia="ko-KR"/>
        </w:rPr>
        <w:t>multi-carrier deployment</w:t>
      </w:r>
      <w:r w:rsidRPr="00200EB0">
        <w:rPr>
          <w:rFonts w:ascii="Times New Roman" w:eastAsia="바탕체" w:hAnsi="Times New Roman" w:hint="eastAsia"/>
          <w:b/>
          <w:bCs/>
          <w:lang w:eastAsia="ko-KR"/>
        </w:rPr>
        <w:t xml:space="preserve"> and MRSS deployment</w:t>
      </w:r>
    </w:p>
    <w:p w14:paraId="38145870" w14:textId="77777777" w:rsidR="00200EB0" w:rsidRPr="00200EB0" w:rsidRDefault="00200EB0" w:rsidP="00200EB0">
      <w:pPr>
        <w:spacing w:before="240"/>
        <w:rPr>
          <w:rFonts w:ascii="Times New Roman" w:eastAsia="바탕체" w:hAnsi="Times New Roman"/>
          <w:b/>
          <w:bCs/>
          <w:lang w:eastAsia="ko-KR"/>
        </w:rPr>
      </w:pPr>
      <w:r w:rsidRPr="00200EB0">
        <w:rPr>
          <w:rFonts w:ascii="Times New Roman" w:eastAsia="바탕체" w:hAnsi="Times New Roman" w:hint="eastAsia"/>
          <w:b/>
          <w:lang w:eastAsia="ko-KR"/>
        </w:rPr>
        <w:t>Observation 5b</w:t>
      </w:r>
      <w:r w:rsidRPr="00200EB0">
        <w:rPr>
          <w:rFonts w:ascii="Times New Roman" w:eastAsia="바탕체" w:hAnsi="Times New Roman"/>
          <w:b/>
          <w:lang w:eastAsia="ko-KR"/>
        </w:rPr>
        <w:tab/>
      </w:r>
      <w:r w:rsidRPr="00200EB0">
        <w:rPr>
          <w:rFonts w:ascii="Times New Roman" w:eastAsia="바탕체" w:hAnsi="Times New Roman" w:hint="eastAsia"/>
          <w:b/>
          <w:bCs/>
          <w:lang w:eastAsia="ko-KR"/>
        </w:rPr>
        <w:t>It is beneficial to</w:t>
      </w:r>
      <w:r w:rsidRPr="00200EB0">
        <w:rPr>
          <w:rFonts w:ascii="Times New Roman" w:eastAsia="바탕체" w:hAnsi="Times New Roman"/>
          <w:b/>
          <w:bCs/>
          <w:lang w:eastAsia="ko-KR"/>
        </w:rPr>
        <w:t xml:space="preserve"> </w:t>
      </w:r>
      <w:r w:rsidRPr="00200EB0">
        <w:rPr>
          <w:rFonts w:ascii="Times New Roman" w:eastAsia="바탕체" w:hAnsi="Times New Roman" w:hint="eastAsia"/>
          <w:b/>
          <w:bCs/>
          <w:lang w:eastAsia="ko-KR"/>
        </w:rPr>
        <w:t xml:space="preserve">study </w:t>
      </w:r>
      <w:r w:rsidRPr="00200EB0">
        <w:rPr>
          <w:rFonts w:ascii="Times New Roman" w:eastAsia="바탕체" w:hAnsi="Times New Roman"/>
          <w:b/>
          <w:bCs/>
          <w:lang w:eastAsia="ko-KR"/>
        </w:rPr>
        <w:t>data transmission/reception</w:t>
      </w:r>
      <w:r w:rsidRPr="00200EB0">
        <w:rPr>
          <w:rFonts w:ascii="Times New Roman" w:eastAsia="바탕체" w:hAnsi="Times New Roman" w:hint="eastAsia"/>
          <w:b/>
          <w:bCs/>
          <w:lang w:eastAsia="ko-KR"/>
        </w:rPr>
        <w:t xml:space="preserve"> with lower latency and higher reliability based on fast</w:t>
      </w:r>
      <w:r w:rsidRPr="00200EB0">
        <w:rPr>
          <w:rFonts w:ascii="Times New Roman" w:eastAsia="바탕체" w:hAnsi="Times New Roman"/>
          <w:b/>
          <w:bCs/>
          <w:lang w:eastAsia="ko-KR"/>
        </w:rPr>
        <w:t xml:space="preserve"> </w:t>
      </w:r>
      <w:r w:rsidRPr="00200EB0">
        <w:rPr>
          <w:rFonts w:ascii="Times New Roman" w:eastAsia="바탕체" w:hAnsi="Times New Roman" w:hint="eastAsia"/>
          <w:b/>
          <w:bCs/>
          <w:lang w:eastAsia="ko-KR"/>
        </w:rPr>
        <w:t xml:space="preserve">setup and immediate release/suspension of a RRC connection for network/UE </w:t>
      </w:r>
      <w:r w:rsidRPr="00200EB0">
        <w:rPr>
          <w:rFonts w:ascii="Times New Roman" w:eastAsia="바탕체" w:hAnsi="Times New Roman"/>
          <w:b/>
          <w:bCs/>
          <w:lang w:eastAsia="ko-KR"/>
        </w:rPr>
        <w:t>energy</w:t>
      </w:r>
      <w:r w:rsidRPr="00200EB0">
        <w:rPr>
          <w:rFonts w:ascii="Times New Roman" w:eastAsia="바탕체" w:hAnsi="Times New Roman" w:hint="eastAsia"/>
          <w:b/>
          <w:bCs/>
          <w:lang w:eastAsia="ko-KR"/>
        </w:rPr>
        <w:t xml:space="preserve"> saving.</w:t>
      </w:r>
    </w:p>
    <w:p w14:paraId="1B4DE499" w14:textId="77777777" w:rsidR="00200EB0" w:rsidRPr="00200EB0" w:rsidRDefault="00200EB0" w:rsidP="00200EB0">
      <w:pPr>
        <w:spacing w:before="240"/>
        <w:rPr>
          <w:rFonts w:ascii="Times New Roman" w:eastAsia="바탕체" w:hAnsi="Times New Roman"/>
          <w:b/>
          <w:lang w:eastAsia="ko-KR"/>
        </w:rPr>
      </w:pPr>
      <w:r w:rsidRPr="00200EB0">
        <w:rPr>
          <w:rFonts w:ascii="Times New Roman" w:eastAsia="바탕체" w:hAnsi="Times New Roman"/>
          <w:b/>
          <w:lang w:eastAsia="ko-KR"/>
        </w:rPr>
        <w:t>Observation</w:t>
      </w:r>
      <w:r w:rsidRPr="00200EB0">
        <w:rPr>
          <w:rFonts w:ascii="Times New Roman" w:eastAsia="바탕체" w:hAnsi="Times New Roman" w:hint="eastAsia"/>
          <w:b/>
          <w:lang w:eastAsia="ko-KR"/>
        </w:rPr>
        <w:t xml:space="preserve"> 5c</w:t>
      </w:r>
      <w:r w:rsidRPr="00200EB0">
        <w:rPr>
          <w:rFonts w:ascii="Times New Roman" w:eastAsia="바탕체" w:hAnsi="Times New Roman"/>
          <w:b/>
          <w:lang w:eastAsia="ko-KR"/>
        </w:rPr>
        <w:tab/>
        <w:t>2-step RACH is beneficial for low-latency connection setup and small data transmissions.</w:t>
      </w:r>
    </w:p>
    <w:p w14:paraId="668AD24B" w14:textId="77777777" w:rsidR="00200EB0" w:rsidRPr="00200EB0" w:rsidRDefault="00200EB0" w:rsidP="00200EB0">
      <w:pPr>
        <w:overflowPunct/>
        <w:autoSpaceDE/>
        <w:autoSpaceDN/>
        <w:adjustRightInd/>
        <w:spacing w:after="180" w:line="259" w:lineRule="auto"/>
        <w:jc w:val="left"/>
        <w:textAlignment w:val="auto"/>
        <w:rPr>
          <w:rFonts w:ascii="Times New Roman" w:eastAsia="바탕" w:hAnsi="Times New Roman"/>
          <w:b/>
          <w:bCs/>
          <w:lang w:eastAsia="ko-KR"/>
        </w:rPr>
      </w:pPr>
      <w:r w:rsidRPr="00200EB0">
        <w:rPr>
          <w:rFonts w:ascii="Times New Roman" w:eastAsia="바탕" w:hAnsi="Times New Roman"/>
          <w:b/>
          <w:bCs/>
          <w:lang w:eastAsia="ko-KR"/>
        </w:rPr>
        <w:t>Observation</w:t>
      </w:r>
      <w:r w:rsidRPr="00200EB0">
        <w:rPr>
          <w:rFonts w:ascii="Times New Roman" w:eastAsia="바탕" w:hAnsi="Times New Roman" w:hint="eastAsia"/>
          <w:b/>
          <w:bCs/>
          <w:lang w:eastAsia="ko-KR"/>
        </w:rPr>
        <w:t xml:space="preserve"> 5d</w:t>
      </w:r>
      <w:r w:rsidRPr="00200EB0">
        <w:rPr>
          <w:rFonts w:ascii="Times New Roman" w:eastAsia="바탕" w:hAnsi="Times New Roman"/>
          <w:b/>
          <w:bCs/>
          <w:lang w:eastAsia="ko-KR"/>
        </w:rPr>
        <w:tab/>
        <w:t xml:space="preserve">We should consider simplified feature combinations and mitigation of RA overload situations for </w:t>
      </w:r>
      <w:r w:rsidRPr="00200EB0">
        <w:rPr>
          <w:rFonts w:ascii="Times New Roman" w:eastAsia="바탕" w:hAnsi="Times New Roman"/>
          <w:b/>
          <w:bCs/>
          <w:lang w:eastAsia="en-US"/>
        </w:rPr>
        <w:t>RA partitioning</w:t>
      </w:r>
      <w:r w:rsidRPr="00200EB0">
        <w:rPr>
          <w:rFonts w:ascii="Times New Roman" w:eastAsia="바탕" w:hAnsi="Times New Roman" w:hint="eastAsia"/>
          <w:b/>
          <w:bCs/>
          <w:lang w:eastAsia="ko-KR"/>
        </w:rPr>
        <w:t xml:space="preserve"> design</w:t>
      </w:r>
      <w:r w:rsidRPr="00200EB0">
        <w:rPr>
          <w:rFonts w:ascii="Times New Roman" w:eastAsia="바탕" w:hAnsi="Times New Roman"/>
          <w:b/>
          <w:bCs/>
          <w:lang w:eastAsia="ko-KR"/>
        </w:rPr>
        <w:t>.</w:t>
      </w:r>
    </w:p>
    <w:p w14:paraId="76EE7B1A" w14:textId="77777777" w:rsidR="00200EB0" w:rsidRPr="00200EB0" w:rsidRDefault="00200EB0" w:rsidP="00200EB0">
      <w:pPr>
        <w:overflowPunct/>
        <w:autoSpaceDE/>
        <w:autoSpaceDN/>
        <w:adjustRightInd/>
        <w:spacing w:after="180" w:line="259" w:lineRule="auto"/>
        <w:jc w:val="left"/>
        <w:textAlignment w:val="auto"/>
        <w:rPr>
          <w:rFonts w:ascii="Times New Roman" w:eastAsia="바탕체" w:hAnsi="Times New Roman"/>
          <w:bCs/>
          <w:lang w:eastAsia="ko-KR"/>
        </w:rPr>
      </w:pPr>
      <w:r w:rsidRPr="00200EB0">
        <w:rPr>
          <w:rFonts w:ascii="Times New Roman" w:eastAsia="바탕" w:hAnsi="Times New Roman" w:hint="eastAsia"/>
          <w:b/>
          <w:bCs/>
          <w:lang w:eastAsia="ko-KR"/>
        </w:rPr>
        <w:t>Observation 5e</w:t>
      </w:r>
      <w:r w:rsidRPr="00200EB0">
        <w:rPr>
          <w:rFonts w:ascii="Times New Roman" w:eastAsia="바탕" w:hAnsi="Times New Roman"/>
          <w:b/>
          <w:bCs/>
          <w:lang w:eastAsia="ko-KR"/>
        </w:rPr>
        <w:tab/>
      </w:r>
      <w:r w:rsidRPr="00200EB0">
        <w:rPr>
          <w:rFonts w:ascii="Times New Roman" w:eastAsia="바탕" w:hAnsi="Times New Roman" w:hint="eastAsia"/>
          <w:b/>
          <w:bCs/>
          <w:lang w:eastAsia="ko-KR"/>
        </w:rPr>
        <w:t xml:space="preserve">RACH resource adaptation </w:t>
      </w:r>
      <w:proofErr w:type="spellStart"/>
      <w:r w:rsidRPr="00200EB0">
        <w:rPr>
          <w:rFonts w:ascii="Times New Roman" w:eastAsia="바탕" w:hAnsi="Times New Roman" w:hint="eastAsia"/>
          <w:b/>
          <w:bCs/>
          <w:lang w:eastAsia="ko-KR"/>
        </w:rPr>
        <w:t>dose</w:t>
      </w:r>
      <w:proofErr w:type="spellEnd"/>
      <w:r w:rsidRPr="00200EB0">
        <w:rPr>
          <w:rFonts w:ascii="Times New Roman" w:eastAsia="바탕" w:hAnsi="Times New Roman" w:hint="eastAsia"/>
          <w:b/>
          <w:bCs/>
          <w:lang w:eastAsia="ko-KR"/>
        </w:rPr>
        <w:t xml:space="preserve"> not need to be limited to additional RACH resources and can be applicable to any of RACH resources configured in 6GR.</w:t>
      </w:r>
    </w:p>
    <w:p w14:paraId="529F5857" w14:textId="77777777" w:rsidR="00200EB0" w:rsidRPr="00200EB0" w:rsidRDefault="00200EB0" w:rsidP="00200EB0">
      <w:pPr>
        <w:tabs>
          <w:tab w:val="num" w:pos="1440"/>
        </w:tabs>
        <w:overflowPunct/>
        <w:autoSpaceDE/>
        <w:autoSpaceDN/>
        <w:adjustRightInd/>
        <w:spacing w:after="180" w:line="259" w:lineRule="auto"/>
        <w:jc w:val="left"/>
        <w:textAlignment w:val="auto"/>
        <w:rPr>
          <w:rFonts w:ascii="Times New Roman" w:eastAsia="바탕" w:hAnsi="Times New Roman"/>
          <w:b/>
          <w:bCs/>
          <w:lang w:eastAsia="ko-KR"/>
        </w:rPr>
      </w:pPr>
      <w:r w:rsidRPr="00200EB0">
        <w:rPr>
          <w:rFonts w:ascii="Times New Roman" w:eastAsia="바탕" w:hAnsi="Times New Roman"/>
          <w:b/>
          <w:bCs/>
          <w:lang w:eastAsia="ko-KR"/>
        </w:rPr>
        <w:t>Observation</w:t>
      </w:r>
      <w:r w:rsidRPr="00200EB0">
        <w:rPr>
          <w:rFonts w:ascii="Times New Roman" w:eastAsia="바탕" w:hAnsi="Times New Roman" w:hint="eastAsia"/>
          <w:b/>
          <w:bCs/>
          <w:lang w:eastAsia="ko-KR"/>
        </w:rPr>
        <w:t xml:space="preserve"> 5f</w:t>
      </w:r>
      <w:r w:rsidRPr="00200EB0">
        <w:rPr>
          <w:rFonts w:ascii="Times New Roman" w:eastAsia="바탕" w:hAnsi="Times New Roman"/>
          <w:b/>
          <w:bCs/>
          <w:lang w:eastAsia="ko-KR"/>
        </w:rPr>
        <w:tab/>
        <w:t xml:space="preserve">It </w:t>
      </w:r>
      <w:r w:rsidRPr="00200EB0">
        <w:rPr>
          <w:rFonts w:ascii="Times New Roman" w:eastAsia="바탕" w:hAnsi="Times New Roman" w:hint="eastAsia"/>
          <w:b/>
          <w:bCs/>
          <w:lang w:eastAsia="ko-KR"/>
        </w:rPr>
        <w:t>would be</w:t>
      </w:r>
      <w:r w:rsidRPr="00200EB0">
        <w:rPr>
          <w:rFonts w:ascii="Times New Roman" w:eastAsia="바탕" w:hAnsi="Times New Roman"/>
          <w:b/>
          <w:bCs/>
          <w:lang w:eastAsia="ko-KR"/>
        </w:rPr>
        <w:t xml:space="preserve"> </w:t>
      </w:r>
      <w:r w:rsidRPr="00200EB0">
        <w:rPr>
          <w:rFonts w:ascii="Times New Roman" w:eastAsia="바탕" w:hAnsi="Times New Roman" w:hint="eastAsia"/>
          <w:b/>
          <w:bCs/>
          <w:lang w:eastAsia="ko-KR"/>
        </w:rPr>
        <w:t>beneficial</w:t>
      </w:r>
      <w:r w:rsidRPr="00200EB0">
        <w:rPr>
          <w:rFonts w:ascii="Times New Roman" w:eastAsia="바탕" w:hAnsi="Times New Roman"/>
          <w:b/>
          <w:bCs/>
          <w:lang w:eastAsia="ko-KR"/>
        </w:rPr>
        <w:t xml:space="preserve"> to </w:t>
      </w:r>
      <w:r w:rsidRPr="00200EB0">
        <w:rPr>
          <w:rFonts w:ascii="Times New Roman" w:eastAsia="바탕" w:hAnsi="Times New Roman" w:hint="eastAsia"/>
          <w:b/>
          <w:bCs/>
          <w:lang w:eastAsia="ko-KR"/>
        </w:rPr>
        <w:t>study possibility of</w:t>
      </w:r>
      <w:r w:rsidRPr="00200EB0">
        <w:rPr>
          <w:rFonts w:ascii="Times New Roman" w:eastAsia="바탕" w:hAnsi="Times New Roman"/>
          <w:b/>
          <w:bCs/>
          <w:lang w:eastAsia="ko-KR"/>
        </w:rPr>
        <w:t xml:space="preserve"> a larger </w:t>
      </w:r>
      <w:r w:rsidRPr="00200EB0">
        <w:rPr>
          <w:rFonts w:ascii="Times New Roman" w:eastAsia="바탕" w:hAnsi="Times New Roman" w:hint="eastAsia"/>
          <w:b/>
          <w:bCs/>
          <w:lang w:eastAsia="ko-KR"/>
        </w:rPr>
        <w:t>Msg3/A</w:t>
      </w:r>
      <w:r w:rsidRPr="00200EB0">
        <w:rPr>
          <w:rFonts w:ascii="Times New Roman" w:eastAsia="바탕" w:hAnsi="Times New Roman"/>
          <w:b/>
          <w:bCs/>
          <w:lang w:eastAsia="ko-KR"/>
        </w:rPr>
        <w:t xml:space="preserve"> size</w:t>
      </w:r>
      <w:r w:rsidRPr="00200EB0">
        <w:rPr>
          <w:rFonts w:ascii="Times New Roman" w:eastAsia="바탕" w:hAnsi="Times New Roman" w:hint="eastAsia"/>
          <w:b/>
          <w:bCs/>
          <w:lang w:eastAsia="ko-KR"/>
        </w:rPr>
        <w:t>, e.g.</w:t>
      </w:r>
      <w:r w:rsidRPr="00200EB0">
        <w:rPr>
          <w:rFonts w:ascii="Times New Roman" w:eastAsia="바탕" w:hAnsi="Times New Roman"/>
          <w:b/>
          <w:bCs/>
          <w:lang w:eastAsia="ko-KR"/>
        </w:rPr>
        <w:t xml:space="preserve"> </w:t>
      </w:r>
      <w:r w:rsidRPr="00200EB0">
        <w:rPr>
          <w:rFonts w:ascii="Times New Roman" w:eastAsia="바탕" w:hAnsi="Times New Roman" w:hint="eastAsia"/>
          <w:b/>
          <w:bCs/>
          <w:lang w:eastAsia="ko-KR"/>
        </w:rPr>
        <w:t xml:space="preserve">including early </w:t>
      </w:r>
      <w:r w:rsidRPr="00200EB0">
        <w:rPr>
          <w:rFonts w:ascii="Times New Roman" w:eastAsia="바탕" w:hAnsi="Times New Roman"/>
          <w:b/>
          <w:bCs/>
          <w:lang w:eastAsia="ko-KR"/>
        </w:rPr>
        <w:t>indication</w:t>
      </w:r>
      <w:r w:rsidRPr="00200EB0">
        <w:rPr>
          <w:rFonts w:ascii="Times New Roman" w:eastAsia="바탕" w:hAnsi="Times New Roman" w:hint="eastAsia"/>
          <w:b/>
          <w:bCs/>
          <w:lang w:eastAsia="ko-KR"/>
        </w:rPr>
        <w:t xml:space="preserve"> and/or early report, </w:t>
      </w:r>
      <w:r w:rsidRPr="00200EB0">
        <w:rPr>
          <w:rFonts w:ascii="Times New Roman" w:eastAsia="바탕" w:hAnsi="Times New Roman"/>
          <w:b/>
          <w:bCs/>
          <w:lang w:eastAsia="ko-KR"/>
        </w:rPr>
        <w:t>which could support early initial setup with appropriate configurations.</w:t>
      </w:r>
    </w:p>
    <w:p w14:paraId="460CEFD3" w14:textId="77777777" w:rsidR="00200EB0" w:rsidRPr="00200EB0" w:rsidRDefault="00200EB0" w:rsidP="00200EB0">
      <w:pPr>
        <w:tabs>
          <w:tab w:val="num" w:pos="1304"/>
          <w:tab w:val="left" w:pos="1701"/>
        </w:tabs>
        <w:ind w:left="1304" w:hanging="1304"/>
        <w:rPr>
          <w:rFonts w:ascii="Times New Roman" w:eastAsiaTheme="minorEastAsia" w:hAnsi="Times New Roman"/>
          <w:b/>
          <w:bCs/>
          <w:szCs w:val="18"/>
          <w:lang w:val="en-US" w:eastAsia="ko-KR"/>
        </w:rPr>
      </w:pPr>
      <w:r w:rsidRPr="00200EB0">
        <w:rPr>
          <w:rFonts w:ascii="Times New Roman" w:eastAsia="바탕체" w:hAnsi="Times New Roman" w:hint="eastAsia"/>
          <w:b/>
          <w:lang w:eastAsia="ko-KR"/>
        </w:rPr>
        <w:t>Proposal 6</w:t>
      </w:r>
      <w:r w:rsidRPr="00200EB0">
        <w:rPr>
          <w:rFonts w:ascii="Times New Roman" w:eastAsia="바탕체" w:hAnsi="Times New Roman"/>
          <w:b/>
          <w:lang w:eastAsia="ko-KR"/>
        </w:rPr>
        <w:tab/>
      </w:r>
      <w:r w:rsidRPr="00200EB0">
        <w:rPr>
          <w:rFonts w:ascii="Times New Roman" w:eastAsia="바탕체" w:hAnsi="Times New Roman" w:hint="eastAsia"/>
          <w:b/>
          <w:lang w:eastAsia="ko-KR"/>
        </w:rPr>
        <w:t>Study RACH and RRC connection establishment with the following aspects:</w:t>
      </w:r>
    </w:p>
    <w:p w14:paraId="795952E8" w14:textId="77777777" w:rsidR="00200EB0" w:rsidRPr="00200EB0" w:rsidRDefault="00200EB0" w:rsidP="00200EB0">
      <w:pPr>
        <w:pStyle w:val="a5"/>
        <w:numPr>
          <w:ilvl w:val="0"/>
          <w:numId w:val="37"/>
        </w:numPr>
        <w:tabs>
          <w:tab w:val="left" w:pos="1701"/>
        </w:tabs>
        <w:ind w:leftChars="0"/>
        <w:rPr>
          <w:rFonts w:ascii="Times New Roman" w:eastAsiaTheme="minorEastAsia" w:hAnsi="Times New Roman"/>
          <w:b/>
          <w:bCs/>
          <w:szCs w:val="18"/>
          <w:lang w:val="en-US" w:eastAsia="ko-KR"/>
        </w:rPr>
      </w:pPr>
      <w:r w:rsidRPr="00200EB0">
        <w:rPr>
          <w:rFonts w:ascii="Times New Roman" w:eastAsia="바탕체" w:hAnsi="Times New Roman"/>
          <w:b/>
          <w:lang w:eastAsia="ko-KR"/>
        </w:rPr>
        <w:t>S</w:t>
      </w:r>
      <w:proofErr w:type="spellStart"/>
      <w:r w:rsidRPr="00200EB0">
        <w:rPr>
          <w:rFonts w:ascii="Times New Roman" w:eastAsia="SimSun" w:hAnsi="Times New Roman"/>
          <w:b/>
          <w:bCs/>
          <w:szCs w:val="18"/>
          <w:lang w:val="en-US"/>
        </w:rPr>
        <w:t>upport</w:t>
      </w:r>
      <w:proofErr w:type="spellEnd"/>
      <w:r w:rsidRPr="00200EB0">
        <w:rPr>
          <w:rFonts w:ascii="Times New Roman" w:eastAsia="SimSun" w:hAnsi="Times New Roman"/>
          <w:b/>
          <w:bCs/>
          <w:szCs w:val="18"/>
          <w:lang w:val="en-US"/>
        </w:rPr>
        <w:t xml:space="preserve"> </w:t>
      </w:r>
      <w:r w:rsidRPr="00200EB0">
        <w:rPr>
          <w:rFonts w:ascii="Times New Roman" w:eastAsiaTheme="minorEastAsia" w:hAnsi="Times New Roman"/>
          <w:b/>
          <w:bCs/>
          <w:szCs w:val="18"/>
          <w:lang w:val="en-US" w:eastAsia="ko-KR"/>
        </w:rPr>
        <w:t xml:space="preserve">of </w:t>
      </w:r>
      <w:r w:rsidRPr="00200EB0">
        <w:rPr>
          <w:rFonts w:ascii="Times New Roman" w:eastAsia="SimSun" w:hAnsi="Times New Roman"/>
          <w:b/>
          <w:bCs/>
          <w:szCs w:val="18"/>
          <w:lang w:val="en-US"/>
        </w:rPr>
        <w:t>both 2</w:t>
      </w:r>
      <w:r w:rsidRPr="00200EB0">
        <w:rPr>
          <w:rFonts w:ascii="Times New Roman" w:eastAsia="맑은 고딕" w:hAnsi="Times New Roman"/>
          <w:b/>
          <w:bCs/>
          <w:szCs w:val="18"/>
          <w:lang w:val="en-US" w:eastAsia="ko-KR"/>
        </w:rPr>
        <w:t>-</w:t>
      </w:r>
      <w:r w:rsidRPr="00200EB0">
        <w:rPr>
          <w:rFonts w:ascii="Times New Roman" w:eastAsia="SimSun" w:hAnsi="Times New Roman"/>
          <w:b/>
          <w:bCs/>
          <w:szCs w:val="18"/>
          <w:lang w:val="en-US"/>
        </w:rPr>
        <w:t>step RACH and 4</w:t>
      </w:r>
      <w:r w:rsidRPr="00200EB0">
        <w:rPr>
          <w:rFonts w:ascii="Times New Roman" w:eastAsia="맑은 고딕" w:hAnsi="Times New Roman"/>
          <w:b/>
          <w:bCs/>
          <w:szCs w:val="18"/>
          <w:lang w:val="en-US" w:eastAsia="ko-KR"/>
        </w:rPr>
        <w:t>-</w:t>
      </w:r>
      <w:r w:rsidRPr="00200EB0">
        <w:rPr>
          <w:rFonts w:ascii="Times New Roman" w:eastAsia="SimSun" w:hAnsi="Times New Roman"/>
          <w:b/>
          <w:bCs/>
          <w:szCs w:val="18"/>
          <w:lang w:val="en-US"/>
        </w:rPr>
        <w:t>step RACH</w:t>
      </w:r>
    </w:p>
    <w:p w14:paraId="72CE85A4" w14:textId="77777777" w:rsidR="00200EB0" w:rsidRPr="00200EB0" w:rsidRDefault="00200EB0" w:rsidP="00200EB0">
      <w:pPr>
        <w:pStyle w:val="a5"/>
        <w:numPr>
          <w:ilvl w:val="0"/>
          <w:numId w:val="37"/>
        </w:numPr>
        <w:tabs>
          <w:tab w:val="left" w:pos="1701"/>
        </w:tabs>
        <w:ind w:leftChars="0"/>
        <w:rPr>
          <w:rFonts w:ascii="Times New Roman" w:eastAsiaTheme="minorEastAsia" w:hAnsi="Times New Roman"/>
          <w:b/>
          <w:bCs/>
          <w:szCs w:val="18"/>
          <w:lang w:val="en-US" w:eastAsia="ko-KR"/>
        </w:rPr>
      </w:pPr>
      <w:r w:rsidRPr="00200EB0">
        <w:rPr>
          <w:rFonts w:ascii="Times New Roman" w:eastAsia="바탕체" w:hAnsi="Times New Roman" w:hint="eastAsia"/>
          <w:b/>
          <w:lang w:eastAsia="ko-KR"/>
        </w:rPr>
        <w:t xml:space="preserve">Better distribution across different carriers and RATs in multi-carrier scenarios and MRSS </w:t>
      </w:r>
    </w:p>
    <w:p w14:paraId="77E9CC0D" w14:textId="77777777" w:rsidR="00200EB0" w:rsidRPr="00200EB0" w:rsidRDefault="00200EB0" w:rsidP="00200EB0">
      <w:pPr>
        <w:pStyle w:val="a5"/>
        <w:numPr>
          <w:ilvl w:val="0"/>
          <w:numId w:val="37"/>
        </w:numPr>
        <w:tabs>
          <w:tab w:val="left" w:pos="1701"/>
        </w:tabs>
        <w:ind w:leftChars="0"/>
        <w:rPr>
          <w:rFonts w:ascii="Times New Roman" w:eastAsiaTheme="minorEastAsia" w:hAnsi="Times New Roman"/>
          <w:b/>
          <w:bCs/>
          <w:szCs w:val="18"/>
          <w:lang w:val="en-US" w:eastAsia="ko-KR"/>
        </w:rPr>
      </w:pPr>
      <w:r w:rsidRPr="00200EB0">
        <w:rPr>
          <w:rFonts w:ascii="Times New Roman" w:eastAsia="바탕체" w:hAnsi="Times New Roman" w:hint="eastAsia"/>
          <w:b/>
          <w:lang w:eastAsia="ko-KR"/>
        </w:rPr>
        <w:t>Fast/reliable data transmissions with early RRC connection setup</w:t>
      </w:r>
    </w:p>
    <w:p w14:paraId="5F460914" w14:textId="77777777" w:rsidR="00200EB0" w:rsidRPr="00200EB0" w:rsidRDefault="00200EB0" w:rsidP="00200EB0">
      <w:pPr>
        <w:pStyle w:val="a5"/>
        <w:numPr>
          <w:ilvl w:val="0"/>
          <w:numId w:val="37"/>
        </w:numPr>
        <w:tabs>
          <w:tab w:val="left" w:pos="1701"/>
        </w:tabs>
        <w:ind w:leftChars="0"/>
        <w:rPr>
          <w:rFonts w:ascii="Times New Roman" w:eastAsia="바탕체" w:hAnsi="Times New Roman"/>
          <w:b/>
          <w:lang w:eastAsia="ko-KR"/>
        </w:rPr>
      </w:pPr>
      <w:r w:rsidRPr="00200EB0">
        <w:rPr>
          <w:rFonts w:ascii="Times New Roman" w:eastAsia="바탕체" w:hAnsi="Times New Roman"/>
          <w:b/>
          <w:lang w:eastAsia="ko-KR"/>
        </w:rPr>
        <w:t xml:space="preserve">Simplification of feature combinations </w:t>
      </w:r>
    </w:p>
    <w:p w14:paraId="1CD735EF" w14:textId="77777777" w:rsidR="00200EB0" w:rsidRPr="00200EB0" w:rsidRDefault="00200EB0" w:rsidP="00200EB0">
      <w:pPr>
        <w:pStyle w:val="a5"/>
        <w:numPr>
          <w:ilvl w:val="0"/>
          <w:numId w:val="37"/>
        </w:numPr>
        <w:tabs>
          <w:tab w:val="left" w:pos="1701"/>
        </w:tabs>
        <w:ind w:leftChars="0"/>
        <w:rPr>
          <w:rFonts w:ascii="Times New Roman" w:eastAsia="바탕체" w:hAnsi="Times New Roman"/>
          <w:b/>
          <w:lang w:eastAsia="ko-KR"/>
        </w:rPr>
      </w:pPr>
      <w:r w:rsidRPr="00200EB0">
        <w:rPr>
          <w:rFonts w:ascii="Times New Roman" w:eastAsia="바탕체" w:hAnsi="Times New Roman"/>
          <w:b/>
          <w:lang w:eastAsia="ko-KR"/>
        </w:rPr>
        <w:t>Mitigation of RA overload situations</w:t>
      </w:r>
    </w:p>
    <w:p w14:paraId="073CDA5C" w14:textId="77777777" w:rsidR="00200EB0" w:rsidRPr="00200EB0" w:rsidRDefault="00200EB0" w:rsidP="00200EB0">
      <w:pPr>
        <w:pStyle w:val="a5"/>
        <w:numPr>
          <w:ilvl w:val="0"/>
          <w:numId w:val="37"/>
        </w:numPr>
        <w:tabs>
          <w:tab w:val="left" w:pos="1701"/>
        </w:tabs>
        <w:ind w:leftChars="0"/>
        <w:rPr>
          <w:rFonts w:ascii="Times New Roman" w:eastAsia="바탕체" w:hAnsi="Times New Roman"/>
          <w:b/>
          <w:lang w:eastAsia="ko-KR"/>
        </w:rPr>
      </w:pPr>
      <w:r w:rsidRPr="00200EB0">
        <w:rPr>
          <w:rFonts w:ascii="Times New Roman" w:eastAsia="바탕체" w:hAnsi="Times New Roman"/>
          <w:b/>
          <w:lang w:eastAsia="ko-KR"/>
        </w:rPr>
        <w:t xml:space="preserve">Adaptation of PRACH and </w:t>
      </w:r>
      <w:proofErr w:type="spellStart"/>
      <w:r w:rsidRPr="00200EB0">
        <w:rPr>
          <w:rFonts w:ascii="Times New Roman" w:eastAsia="바탕체" w:hAnsi="Times New Roman"/>
          <w:b/>
          <w:lang w:eastAsia="ko-KR"/>
        </w:rPr>
        <w:t>MsgA</w:t>
      </w:r>
      <w:proofErr w:type="spellEnd"/>
      <w:r w:rsidRPr="00200EB0">
        <w:rPr>
          <w:rFonts w:ascii="Times New Roman" w:eastAsia="바탕체" w:hAnsi="Times New Roman"/>
          <w:b/>
          <w:lang w:eastAsia="ko-KR"/>
        </w:rPr>
        <w:t xml:space="preserve"> PUSCH resources</w:t>
      </w:r>
    </w:p>
    <w:p w14:paraId="4491A84E" w14:textId="77777777" w:rsidR="00200EB0" w:rsidRPr="00200EB0" w:rsidRDefault="00200EB0" w:rsidP="00200EB0">
      <w:pPr>
        <w:pStyle w:val="a5"/>
        <w:numPr>
          <w:ilvl w:val="0"/>
          <w:numId w:val="37"/>
        </w:numPr>
        <w:tabs>
          <w:tab w:val="left" w:pos="1701"/>
        </w:tabs>
        <w:ind w:leftChars="0"/>
        <w:rPr>
          <w:rFonts w:ascii="Times New Roman" w:eastAsia="바탕체" w:hAnsi="Times New Roman"/>
          <w:b/>
          <w:lang w:eastAsia="ko-KR"/>
        </w:rPr>
      </w:pPr>
      <w:r w:rsidRPr="00200EB0">
        <w:rPr>
          <w:rFonts w:ascii="Times New Roman" w:eastAsia="바탕체" w:hAnsi="Times New Roman"/>
          <w:b/>
          <w:lang w:eastAsia="ko-KR"/>
        </w:rPr>
        <w:t>Larger Msg3/A size for initial access</w:t>
      </w:r>
    </w:p>
    <w:p w14:paraId="22F28A9C" w14:textId="34C98026" w:rsidR="00200EB0" w:rsidRPr="00200EB0" w:rsidRDefault="00200EB0" w:rsidP="00200EB0">
      <w:pPr>
        <w:spacing w:before="240"/>
        <w:ind w:left="1419" w:hangingChars="709" w:hanging="1419"/>
        <w:rPr>
          <w:rFonts w:ascii="Times New Roman" w:eastAsia="바탕체" w:hAnsi="Times New Roman"/>
          <w:b/>
          <w:u w:val="single"/>
        </w:rPr>
      </w:pPr>
      <w:r w:rsidRPr="00200EB0">
        <w:rPr>
          <w:rFonts w:ascii="Times New Roman" w:eastAsia="바탕체" w:hAnsi="Times New Roman" w:hint="eastAsia"/>
          <w:b/>
          <w:u w:val="single"/>
        </w:rPr>
        <w:t>A</w:t>
      </w:r>
      <w:r w:rsidRPr="00200EB0">
        <w:rPr>
          <w:rFonts w:ascii="Times New Roman" w:eastAsia="바탕체" w:hAnsi="Times New Roman"/>
          <w:b/>
          <w:u w:val="single"/>
        </w:rPr>
        <w:t xml:space="preserve">ccess </w:t>
      </w:r>
      <w:r w:rsidRPr="00200EB0">
        <w:rPr>
          <w:rFonts w:ascii="Times New Roman" w:eastAsia="바탕체" w:hAnsi="Times New Roman" w:hint="eastAsia"/>
          <w:b/>
          <w:u w:val="single"/>
        </w:rPr>
        <w:t>C</w:t>
      </w:r>
      <w:r w:rsidRPr="00200EB0">
        <w:rPr>
          <w:rFonts w:ascii="Times New Roman" w:eastAsia="바탕체" w:hAnsi="Times New Roman"/>
          <w:b/>
          <w:u w:val="single"/>
        </w:rPr>
        <w:t>ontrol</w:t>
      </w:r>
    </w:p>
    <w:p w14:paraId="6898A0D7" w14:textId="77777777" w:rsidR="00200EB0" w:rsidRPr="00200EB0" w:rsidRDefault="00200EB0" w:rsidP="00200EB0">
      <w:pPr>
        <w:rPr>
          <w:rFonts w:ascii="Times New Roman" w:eastAsia="바탕체" w:hAnsi="Times New Roman"/>
          <w:bCs/>
          <w:lang w:val="en-US" w:eastAsia="ko-KR"/>
        </w:rPr>
      </w:pPr>
      <w:r w:rsidRPr="00200EB0">
        <w:rPr>
          <w:rFonts w:ascii="Times New Roman" w:eastAsia="바탕체" w:hAnsi="Times New Roman" w:hint="eastAsia"/>
          <w:b/>
          <w:bCs/>
          <w:lang w:val="en-US" w:eastAsia="ko-KR"/>
        </w:rPr>
        <w:t>Observation 6a</w:t>
      </w:r>
      <w:r w:rsidRPr="00200EB0">
        <w:rPr>
          <w:rFonts w:ascii="Times New Roman" w:eastAsia="바탕체" w:hAnsi="Times New Roman"/>
          <w:b/>
          <w:bCs/>
          <w:lang w:val="en-US" w:eastAsia="ko-KR"/>
        </w:rPr>
        <w:tab/>
      </w:r>
      <w:r w:rsidRPr="00200EB0">
        <w:rPr>
          <w:rFonts w:ascii="Times New Roman" w:eastAsia="바탕체" w:hAnsi="Times New Roman" w:hint="eastAsia"/>
          <w:b/>
          <w:lang w:val="en-US" w:eastAsia="ko-KR"/>
        </w:rPr>
        <w:t>NR UAC</w:t>
      </w:r>
      <w:r w:rsidRPr="00200EB0">
        <w:rPr>
          <w:rFonts w:ascii="Times New Roman" w:eastAsia="바탕체" w:hAnsi="Times New Roman"/>
          <w:b/>
          <w:lang w:val="en-US" w:eastAsia="ko-KR"/>
        </w:rPr>
        <w:t xml:space="preserve"> cannot distinguish between foreground and background operation of the same application</w:t>
      </w:r>
      <w:r w:rsidRPr="00200EB0">
        <w:rPr>
          <w:rFonts w:ascii="Times New Roman" w:eastAsia="바탕체" w:hAnsi="Times New Roman" w:hint="eastAsia"/>
          <w:b/>
          <w:lang w:val="en-US" w:eastAsia="ko-KR"/>
        </w:rPr>
        <w:t xml:space="preserve"> and l</w:t>
      </w:r>
      <w:r w:rsidRPr="00200EB0">
        <w:rPr>
          <w:rFonts w:ascii="Times New Roman" w:eastAsia="바탕체" w:hAnsi="Times New Roman"/>
          <w:b/>
          <w:lang w:val="en-US" w:eastAsia="ko-KR"/>
        </w:rPr>
        <w:t>ack of consideration for detailed traffic attributes (e.g., data volume) limits the efficiency of scheduling under high network load.</w:t>
      </w:r>
    </w:p>
    <w:p w14:paraId="7840529B" w14:textId="77777777" w:rsidR="00200EB0" w:rsidRPr="00200EB0" w:rsidRDefault="00200EB0" w:rsidP="00200EB0">
      <w:pPr>
        <w:rPr>
          <w:rFonts w:ascii="Times New Roman" w:eastAsia="바탕체" w:hAnsi="Times New Roman"/>
          <w:b/>
          <w:lang w:val="en-US" w:eastAsia="ko-KR"/>
        </w:rPr>
      </w:pPr>
      <w:r w:rsidRPr="00200EB0">
        <w:rPr>
          <w:rFonts w:ascii="Times New Roman" w:eastAsia="바탕체" w:hAnsi="Times New Roman" w:hint="eastAsia"/>
          <w:b/>
          <w:bCs/>
          <w:lang w:val="en-US" w:eastAsia="ko-KR"/>
        </w:rPr>
        <w:t>Observation 6b</w:t>
      </w:r>
      <w:r w:rsidRPr="00200EB0">
        <w:rPr>
          <w:rFonts w:ascii="Times New Roman" w:eastAsia="바탕체" w:hAnsi="Times New Roman"/>
          <w:b/>
          <w:bCs/>
          <w:lang w:val="en-US" w:eastAsia="ko-KR"/>
        </w:rPr>
        <w:tab/>
      </w:r>
      <w:r w:rsidRPr="00200EB0">
        <w:rPr>
          <w:rFonts w:ascii="Times New Roman" w:eastAsia="바탕체" w:hAnsi="Times New Roman" w:hint="eastAsia"/>
          <w:b/>
          <w:lang w:val="en-US" w:eastAsia="ko-KR"/>
        </w:rPr>
        <w:t>I</w:t>
      </w:r>
      <w:r w:rsidRPr="00200EB0">
        <w:rPr>
          <w:rFonts w:ascii="Times New Roman" w:eastAsia="바탕체" w:hAnsi="Times New Roman"/>
          <w:b/>
          <w:lang w:val="en-US" w:eastAsia="ko-KR"/>
        </w:rPr>
        <w:t>ntegration and coordination between RRC-based access control and RACH backoff mechanism</w:t>
      </w:r>
      <w:r w:rsidRPr="00200EB0">
        <w:rPr>
          <w:rFonts w:ascii="Times New Roman" w:eastAsia="바탕체" w:hAnsi="Times New Roman" w:hint="eastAsia"/>
          <w:b/>
          <w:lang w:val="en-US" w:eastAsia="ko-KR"/>
        </w:rPr>
        <w:t xml:space="preserve"> are supported only in limited cases in NR. Better i</w:t>
      </w:r>
      <w:r w:rsidRPr="00200EB0">
        <w:rPr>
          <w:rFonts w:ascii="Times New Roman" w:eastAsia="바탕체" w:hAnsi="Times New Roman"/>
          <w:b/>
          <w:lang w:val="en-US" w:eastAsia="ko-KR"/>
        </w:rPr>
        <w:t>ntegration and coordination</w:t>
      </w:r>
      <w:r w:rsidRPr="00200EB0">
        <w:rPr>
          <w:rFonts w:ascii="Times New Roman" w:eastAsia="바탕체" w:hAnsi="Times New Roman" w:hint="eastAsia"/>
          <w:b/>
          <w:lang w:val="en-US" w:eastAsia="ko-KR"/>
        </w:rPr>
        <w:t xml:space="preserve"> can be studied for 6G initial access.</w:t>
      </w:r>
    </w:p>
    <w:p w14:paraId="56ADF4C6" w14:textId="77777777" w:rsidR="00200EB0" w:rsidRPr="00200EB0" w:rsidRDefault="00200EB0" w:rsidP="00200EB0">
      <w:pPr>
        <w:spacing w:before="240"/>
        <w:ind w:left="1419" w:hangingChars="709" w:hanging="1419"/>
        <w:rPr>
          <w:rFonts w:ascii="Times New Roman" w:eastAsia="바탕체" w:hAnsi="Times New Roman"/>
          <w:b/>
          <w:lang w:eastAsia="ko-KR"/>
        </w:rPr>
      </w:pPr>
      <w:r w:rsidRPr="00200EB0">
        <w:rPr>
          <w:rFonts w:ascii="Times New Roman" w:eastAsia="바탕체" w:hAnsi="Times New Roman"/>
          <w:b/>
          <w:lang w:eastAsia="ko-KR"/>
        </w:rPr>
        <w:t xml:space="preserve">Proposal </w:t>
      </w:r>
      <w:r w:rsidRPr="00200EB0">
        <w:rPr>
          <w:rFonts w:ascii="Times New Roman" w:eastAsia="바탕체" w:hAnsi="Times New Roman" w:hint="eastAsia"/>
          <w:b/>
          <w:lang w:eastAsia="ko-KR"/>
        </w:rPr>
        <w:t>7</w:t>
      </w:r>
      <w:r w:rsidRPr="00200EB0">
        <w:rPr>
          <w:rFonts w:ascii="Times New Roman" w:eastAsia="바탕체" w:hAnsi="Times New Roman"/>
          <w:b/>
          <w:lang w:eastAsia="ko-KR"/>
        </w:rPr>
        <w:tab/>
        <w:t xml:space="preserve">Study </w:t>
      </w:r>
      <w:r w:rsidRPr="00200EB0">
        <w:rPr>
          <w:rFonts w:ascii="Times New Roman" w:eastAsia="바탕체" w:hAnsi="Times New Roman" w:hint="eastAsia"/>
          <w:b/>
          <w:lang w:eastAsia="ko-KR"/>
        </w:rPr>
        <w:t>the following aspects for 6G access control:</w:t>
      </w:r>
    </w:p>
    <w:p w14:paraId="6A94427E" w14:textId="77777777" w:rsidR="00200EB0" w:rsidRPr="00200EB0" w:rsidRDefault="00200EB0" w:rsidP="00200EB0">
      <w:pPr>
        <w:numPr>
          <w:ilvl w:val="0"/>
          <w:numId w:val="27"/>
        </w:numPr>
        <w:rPr>
          <w:rFonts w:ascii="Times New Roman" w:eastAsia="바탕체" w:hAnsi="Times New Roman"/>
          <w:b/>
          <w:lang w:val="en-US" w:eastAsia="ko-KR"/>
        </w:rPr>
      </w:pPr>
      <w:r w:rsidRPr="00200EB0">
        <w:rPr>
          <w:rFonts w:ascii="Times New Roman" w:eastAsia="바탕체" w:hAnsi="Times New Roman" w:hint="eastAsia"/>
          <w:b/>
          <w:lang w:val="en-US" w:eastAsia="ko-KR"/>
        </w:rPr>
        <w:t>F</w:t>
      </w:r>
      <w:r w:rsidRPr="00200EB0">
        <w:rPr>
          <w:rFonts w:ascii="Times New Roman" w:eastAsia="바탕체" w:hAnsi="Times New Roman"/>
          <w:b/>
          <w:lang w:val="en-US" w:eastAsia="ko-KR"/>
        </w:rPr>
        <w:t>ine-grained Access Control capable of differentiating foreground and background applications, and reflecting detailed traffic attributes (data volume, etc.).</w:t>
      </w:r>
    </w:p>
    <w:p w14:paraId="54C7D18F" w14:textId="77777777" w:rsidR="00200EB0" w:rsidRPr="00200EB0" w:rsidRDefault="00200EB0" w:rsidP="00200EB0">
      <w:pPr>
        <w:numPr>
          <w:ilvl w:val="0"/>
          <w:numId w:val="27"/>
        </w:numPr>
        <w:rPr>
          <w:rFonts w:ascii="Times New Roman" w:eastAsia="바탕체" w:hAnsi="Times New Roman"/>
          <w:b/>
          <w:lang w:val="en-US" w:eastAsia="ko-KR"/>
        </w:rPr>
      </w:pPr>
      <w:r w:rsidRPr="00200EB0">
        <w:rPr>
          <w:rFonts w:ascii="Times New Roman" w:eastAsia="바탕체" w:hAnsi="Times New Roman" w:hint="eastAsia"/>
          <w:b/>
          <w:lang w:val="en-US" w:eastAsia="ko-KR"/>
        </w:rPr>
        <w:t>U</w:t>
      </w:r>
      <w:r w:rsidRPr="00200EB0">
        <w:rPr>
          <w:rFonts w:ascii="Times New Roman" w:eastAsia="바탕체" w:hAnsi="Times New Roman"/>
          <w:b/>
          <w:lang w:val="en-US" w:eastAsia="ko-KR"/>
        </w:rPr>
        <w:t>nified approach for RACH backoff and RRC access control for initial access</w:t>
      </w:r>
    </w:p>
    <w:p w14:paraId="292FA016" w14:textId="19238D9C" w:rsidR="008561DB" w:rsidRPr="00DF6632" w:rsidRDefault="008561DB" w:rsidP="00DF6632">
      <w:pPr>
        <w:rPr>
          <w:rFonts w:eastAsiaTheme="minorEastAsia"/>
          <w:lang w:eastAsia="ko-KR"/>
        </w:rPr>
      </w:pPr>
    </w:p>
    <w:sectPr w:rsidR="008561DB" w:rsidRPr="00DF663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5BBE1" w14:textId="77777777" w:rsidR="00815155" w:rsidRDefault="00815155">
      <w:pPr>
        <w:spacing w:after="0"/>
      </w:pPr>
      <w:r>
        <w:separator/>
      </w:r>
    </w:p>
  </w:endnote>
  <w:endnote w:type="continuationSeparator" w:id="0">
    <w:p w14:paraId="054C5834" w14:textId="77777777" w:rsidR="00815155" w:rsidRDefault="008151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31ED9" w14:textId="77777777" w:rsidR="00815155" w:rsidRDefault="00815155">
      <w:pPr>
        <w:spacing w:after="0"/>
      </w:pPr>
      <w:r>
        <w:separator/>
      </w:r>
    </w:p>
  </w:footnote>
  <w:footnote w:type="continuationSeparator" w:id="0">
    <w:p w14:paraId="4CECC677" w14:textId="77777777" w:rsidR="00815155" w:rsidRDefault="008151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8C62F6"/>
    <w:multiLevelType w:val="hybridMultilevel"/>
    <w:tmpl w:val="762849AA"/>
    <w:lvl w:ilvl="0" w:tplc="4E706EF0">
      <w:start w:val="1"/>
      <w:numFmt w:val="lowerLetter"/>
      <w:lvlText w:val="%1."/>
      <w:lvlJc w:val="left"/>
      <w:pPr>
        <w:ind w:left="1664" w:hanging="360"/>
      </w:pPr>
      <w:rPr>
        <w:rFonts w:eastAsia="SimSun"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7"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3C070DF8"/>
    <w:multiLevelType w:val="hybridMultilevel"/>
    <w:tmpl w:val="90824EDE"/>
    <w:lvl w:ilvl="0" w:tplc="DCC61792">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DD42F5"/>
    <w:multiLevelType w:val="hybridMultilevel"/>
    <w:tmpl w:val="762849AA"/>
    <w:lvl w:ilvl="0" w:tplc="FFFFFFFF">
      <w:start w:val="1"/>
      <w:numFmt w:val="lowerLetter"/>
      <w:lvlText w:val="%1."/>
      <w:lvlJc w:val="left"/>
      <w:pPr>
        <w:ind w:left="1664" w:hanging="360"/>
      </w:pPr>
      <w:rPr>
        <w:rFonts w:eastAsia="SimSun" w:hint="default"/>
      </w:rPr>
    </w:lvl>
    <w:lvl w:ilvl="1" w:tplc="FFFFFFFF" w:tentative="1">
      <w:start w:val="1"/>
      <w:numFmt w:val="lowerLetter"/>
      <w:lvlText w:val="%2."/>
      <w:lvlJc w:val="left"/>
      <w:pPr>
        <w:ind w:left="2384" w:hanging="360"/>
      </w:pPr>
    </w:lvl>
    <w:lvl w:ilvl="2" w:tplc="FFFFFFFF" w:tentative="1">
      <w:start w:val="1"/>
      <w:numFmt w:val="lowerRoman"/>
      <w:lvlText w:val="%3."/>
      <w:lvlJc w:val="right"/>
      <w:pPr>
        <w:ind w:left="3104" w:hanging="180"/>
      </w:pPr>
    </w:lvl>
    <w:lvl w:ilvl="3" w:tplc="FFFFFFFF" w:tentative="1">
      <w:start w:val="1"/>
      <w:numFmt w:val="decimal"/>
      <w:lvlText w:val="%4."/>
      <w:lvlJc w:val="left"/>
      <w:pPr>
        <w:ind w:left="3824" w:hanging="360"/>
      </w:pPr>
    </w:lvl>
    <w:lvl w:ilvl="4" w:tplc="FFFFFFFF" w:tentative="1">
      <w:start w:val="1"/>
      <w:numFmt w:val="lowerLetter"/>
      <w:lvlText w:val="%5."/>
      <w:lvlJc w:val="left"/>
      <w:pPr>
        <w:ind w:left="4544" w:hanging="360"/>
      </w:pPr>
    </w:lvl>
    <w:lvl w:ilvl="5" w:tplc="FFFFFFFF" w:tentative="1">
      <w:start w:val="1"/>
      <w:numFmt w:val="lowerRoman"/>
      <w:lvlText w:val="%6."/>
      <w:lvlJc w:val="right"/>
      <w:pPr>
        <w:ind w:left="5264" w:hanging="180"/>
      </w:pPr>
    </w:lvl>
    <w:lvl w:ilvl="6" w:tplc="FFFFFFFF" w:tentative="1">
      <w:start w:val="1"/>
      <w:numFmt w:val="decimal"/>
      <w:lvlText w:val="%7."/>
      <w:lvlJc w:val="left"/>
      <w:pPr>
        <w:ind w:left="5984" w:hanging="360"/>
      </w:pPr>
    </w:lvl>
    <w:lvl w:ilvl="7" w:tplc="FFFFFFFF" w:tentative="1">
      <w:start w:val="1"/>
      <w:numFmt w:val="lowerLetter"/>
      <w:lvlText w:val="%8."/>
      <w:lvlJc w:val="left"/>
      <w:pPr>
        <w:ind w:left="6704" w:hanging="360"/>
      </w:pPr>
    </w:lvl>
    <w:lvl w:ilvl="8" w:tplc="FFFFFFFF" w:tentative="1">
      <w:start w:val="1"/>
      <w:numFmt w:val="lowerRoman"/>
      <w:lvlText w:val="%9."/>
      <w:lvlJc w:val="right"/>
      <w:pPr>
        <w:ind w:left="7424" w:hanging="180"/>
      </w:p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3"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4"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7820855"/>
    <w:multiLevelType w:val="hybridMultilevel"/>
    <w:tmpl w:val="053C250E"/>
    <w:lvl w:ilvl="0" w:tplc="765662F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5045807">
    <w:abstractNumId w:val="1"/>
  </w:num>
  <w:num w:numId="2" w16cid:durableId="794063682">
    <w:abstractNumId w:val="32"/>
  </w:num>
  <w:num w:numId="3" w16cid:durableId="526480977">
    <w:abstractNumId w:val="33"/>
  </w:num>
  <w:num w:numId="4" w16cid:durableId="966014256">
    <w:abstractNumId w:val="15"/>
  </w:num>
  <w:num w:numId="5" w16cid:durableId="1390883852">
    <w:abstractNumId w:val="26"/>
  </w:num>
  <w:num w:numId="6" w16cid:durableId="777721892">
    <w:abstractNumId w:val="28"/>
  </w:num>
  <w:num w:numId="7" w16cid:durableId="2059283650">
    <w:abstractNumId w:val="22"/>
  </w:num>
  <w:num w:numId="8" w16cid:durableId="354312642">
    <w:abstractNumId w:val="4"/>
  </w:num>
  <w:num w:numId="9" w16cid:durableId="1580947288">
    <w:abstractNumId w:val="8"/>
  </w:num>
  <w:num w:numId="10" w16cid:durableId="504130000">
    <w:abstractNumId w:val="11"/>
  </w:num>
  <w:num w:numId="11" w16cid:durableId="178928524">
    <w:abstractNumId w:val="24"/>
  </w:num>
  <w:num w:numId="12" w16cid:durableId="1052001229">
    <w:abstractNumId w:val="7"/>
  </w:num>
  <w:num w:numId="13" w16cid:durableId="1454597446">
    <w:abstractNumId w:val="12"/>
  </w:num>
  <w:num w:numId="14" w16cid:durableId="1935434985">
    <w:abstractNumId w:val="29"/>
  </w:num>
  <w:num w:numId="15" w16cid:durableId="1407727787">
    <w:abstractNumId w:val="3"/>
  </w:num>
  <w:num w:numId="16" w16cid:durableId="1524243836">
    <w:abstractNumId w:val="5"/>
  </w:num>
  <w:num w:numId="17" w16cid:durableId="1581870389">
    <w:abstractNumId w:val="2"/>
  </w:num>
  <w:num w:numId="18" w16cid:durableId="2049598490">
    <w:abstractNumId w:val="36"/>
  </w:num>
  <w:num w:numId="19" w16cid:durableId="1500609801">
    <w:abstractNumId w:val="25"/>
  </w:num>
  <w:num w:numId="20" w16cid:durableId="2015643155">
    <w:abstractNumId w:val="17"/>
  </w:num>
  <w:num w:numId="21" w16cid:durableId="984964733">
    <w:abstractNumId w:val="19"/>
  </w:num>
  <w:num w:numId="22" w16cid:durableId="1591740873">
    <w:abstractNumId w:val="0"/>
  </w:num>
  <w:num w:numId="23" w16cid:durableId="687102765">
    <w:abstractNumId w:val="21"/>
  </w:num>
  <w:num w:numId="24" w16cid:durableId="895167098">
    <w:abstractNumId w:val="20"/>
  </w:num>
  <w:num w:numId="25" w16cid:durableId="1353919833">
    <w:abstractNumId w:val="18"/>
  </w:num>
  <w:num w:numId="26" w16cid:durableId="1720519126">
    <w:abstractNumId w:val="27"/>
  </w:num>
  <w:num w:numId="27" w16cid:durableId="989947121">
    <w:abstractNumId w:val="10"/>
  </w:num>
  <w:num w:numId="28" w16cid:durableId="1908372861">
    <w:abstractNumId w:val="14"/>
  </w:num>
  <w:num w:numId="29" w16cid:durableId="1675567033">
    <w:abstractNumId w:val="35"/>
  </w:num>
  <w:num w:numId="30" w16cid:durableId="361828900">
    <w:abstractNumId w:val="34"/>
  </w:num>
  <w:num w:numId="31" w16cid:durableId="488254257">
    <w:abstractNumId w:val="6"/>
  </w:num>
  <w:num w:numId="32" w16cid:durableId="923757691">
    <w:abstractNumId w:val="23"/>
  </w:num>
  <w:num w:numId="33" w16cid:durableId="2071689699">
    <w:abstractNumId w:val="9"/>
  </w:num>
  <w:num w:numId="34" w16cid:durableId="1831365677">
    <w:abstractNumId w:val="13"/>
  </w:num>
  <w:num w:numId="35" w16cid:durableId="78329039">
    <w:abstractNumId w:val="31"/>
  </w:num>
  <w:num w:numId="36" w16cid:durableId="1945187857">
    <w:abstractNumId w:val="16"/>
  </w:num>
  <w:num w:numId="37" w16cid:durableId="2087916870">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6D33"/>
    <w:rsid w:val="00006FCF"/>
    <w:rsid w:val="000075ED"/>
    <w:rsid w:val="00007BF6"/>
    <w:rsid w:val="00007CE3"/>
    <w:rsid w:val="00013B40"/>
    <w:rsid w:val="00013FE0"/>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22A"/>
    <w:rsid w:val="000305E0"/>
    <w:rsid w:val="000313B4"/>
    <w:rsid w:val="0003259C"/>
    <w:rsid w:val="00032CA5"/>
    <w:rsid w:val="00032F95"/>
    <w:rsid w:val="00034014"/>
    <w:rsid w:val="000349F8"/>
    <w:rsid w:val="0003574E"/>
    <w:rsid w:val="00035B4C"/>
    <w:rsid w:val="0003670B"/>
    <w:rsid w:val="000368F2"/>
    <w:rsid w:val="00036A6F"/>
    <w:rsid w:val="00036AE0"/>
    <w:rsid w:val="00036ED9"/>
    <w:rsid w:val="0003709F"/>
    <w:rsid w:val="000374E4"/>
    <w:rsid w:val="00040B9D"/>
    <w:rsid w:val="00041A20"/>
    <w:rsid w:val="00041D65"/>
    <w:rsid w:val="0004238D"/>
    <w:rsid w:val="00042E16"/>
    <w:rsid w:val="00043413"/>
    <w:rsid w:val="00044023"/>
    <w:rsid w:val="000458CC"/>
    <w:rsid w:val="00046146"/>
    <w:rsid w:val="00046F52"/>
    <w:rsid w:val="000472EC"/>
    <w:rsid w:val="0004747C"/>
    <w:rsid w:val="00047728"/>
    <w:rsid w:val="00047C99"/>
    <w:rsid w:val="00050DDD"/>
    <w:rsid w:val="000529ED"/>
    <w:rsid w:val="000536EE"/>
    <w:rsid w:val="00053888"/>
    <w:rsid w:val="000540E2"/>
    <w:rsid w:val="000545C4"/>
    <w:rsid w:val="0005478F"/>
    <w:rsid w:val="000549C9"/>
    <w:rsid w:val="00054B25"/>
    <w:rsid w:val="00055234"/>
    <w:rsid w:val="00056B8E"/>
    <w:rsid w:val="000600BF"/>
    <w:rsid w:val="00060C04"/>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77BFA"/>
    <w:rsid w:val="000819E8"/>
    <w:rsid w:val="00081BC7"/>
    <w:rsid w:val="0008317A"/>
    <w:rsid w:val="00083523"/>
    <w:rsid w:val="000836EC"/>
    <w:rsid w:val="00084494"/>
    <w:rsid w:val="0008556D"/>
    <w:rsid w:val="000857EA"/>
    <w:rsid w:val="00085EF9"/>
    <w:rsid w:val="00086619"/>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2772"/>
    <w:rsid w:val="000B3501"/>
    <w:rsid w:val="000B3630"/>
    <w:rsid w:val="000B37DB"/>
    <w:rsid w:val="000B3E5F"/>
    <w:rsid w:val="000B432D"/>
    <w:rsid w:val="000B47E5"/>
    <w:rsid w:val="000B795C"/>
    <w:rsid w:val="000C0660"/>
    <w:rsid w:val="000C146A"/>
    <w:rsid w:val="000C15AD"/>
    <w:rsid w:val="000C19F7"/>
    <w:rsid w:val="000C1B27"/>
    <w:rsid w:val="000C1F1E"/>
    <w:rsid w:val="000C4062"/>
    <w:rsid w:val="000C6518"/>
    <w:rsid w:val="000C68CC"/>
    <w:rsid w:val="000C6A85"/>
    <w:rsid w:val="000C76A8"/>
    <w:rsid w:val="000D1FF8"/>
    <w:rsid w:val="000D26E0"/>
    <w:rsid w:val="000D2A70"/>
    <w:rsid w:val="000D3519"/>
    <w:rsid w:val="000D37A9"/>
    <w:rsid w:val="000D4F56"/>
    <w:rsid w:val="000D5295"/>
    <w:rsid w:val="000D58B1"/>
    <w:rsid w:val="000D5B1A"/>
    <w:rsid w:val="000D6099"/>
    <w:rsid w:val="000D63BF"/>
    <w:rsid w:val="000D6E7D"/>
    <w:rsid w:val="000D7090"/>
    <w:rsid w:val="000D761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2A"/>
    <w:rsid w:val="000E6099"/>
    <w:rsid w:val="000E64F8"/>
    <w:rsid w:val="000E67AD"/>
    <w:rsid w:val="000E7439"/>
    <w:rsid w:val="000E7532"/>
    <w:rsid w:val="000E76E1"/>
    <w:rsid w:val="000E7700"/>
    <w:rsid w:val="000E78E0"/>
    <w:rsid w:val="000F0688"/>
    <w:rsid w:val="000F0D20"/>
    <w:rsid w:val="000F101B"/>
    <w:rsid w:val="000F242A"/>
    <w:rsid w:val="000F369A"/>
    <w:rsid w:val="000F3D61"/>
    <w:rsid w:val="000F51FB"/>
    <w:rsid w:val="000F5BD5"/>
    <w:rsid w:val="000F72A5"/>
    <w:rsid w:val="000F7FF8"/>
    <w:rsid w:val="00100151"/>
    <w:rsid w:val="00100872"/>
    <w:rsid w:val="00100BF3"/>
    <w:rsid w:val="00101112"/>
    <w:rsid w:val="00101375"/>
    <w:rsid w:val="001022DC"/>
    <w:rsid w:val="00102781"/>
    <w:rsid w:val="00103737"/>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0A3"/>
    <w:rsid w:val="00125715"/>
    <w:rsid w:val="00126793"/>
    <w:rsid w:val="00126801"/>
    <w:rsid w:val="0012750F"/>
    <w:rsid w:val="001306F1"/>
    <w:rsid w:val="00130E52"/>
    <w:rsid w:val="00131008"/>
    <w:rsid w:val="00131637"/>
    <w:rsid w:val="00131AF7"/>
    <w:rsid w:val="00131CFB"/>
    <w:rsid w:val="00133249"/>
    <w:rsid w:val="0013381D"/>
    <w:rsid w:val="001344E5"/>
    <w:rsid w:val="00134879"/>
    <w:rsid w:val="0013596D"/>
    <w:rsid w:val="00135E74"/>
    <w:rsid w:val="00136540"/>
    <w:rsid w:val="00137201"/>
    <w:rsid w:val="00137507"/>
    <w:rsid w:val="001416F6"/>
    <w:rsid w:val="001420A5"/>
    <w:rsid w:val="00142815"/>
    <w:rsid w:val="0014332D"/>
    <w:rsid w:val="0014360F"/>
    <w:rsid w:val="00144032"/>
    <w:rsid w:val="00144054"/>
    <w:rsid w:val="00144990"/>
    <w:rsid w:val="00145043"/>
    <w:rsid w:val="00145CD6"/>
    <w:rsid w:val="00146137"/>
    <w:rsid w:val="001465B4"/>
    <w:rsid w:val="00146E4D"/>
    <w:rsid w:val="0014725E"/>
    <w:rsid w:val="0014749A"/>
    <w:rsid w:val="0014781C"/>
    <w:rsid w:val="00147E50"/>
    <w:rsid w:val="00150601"/>
    <w:rsid w:val="00150896"/>
    <w:rsid w:val="0015127E"/>
    <w:rsid w:val="00151C9E"/>
    <w:rsid w:val="00151D37"/>
    <w:rsid w:val="0015209C"/>
    <w:rsid w:val="00152902"/>
    <w:rsid w:val="001538D5"/>
    <w:rsid w:val="001541FC"/>
    <w:rsid w:val="001549CF"/>
    <w:rsid w:val="0015654A"/>
    <w:rsid w:val="00156C38"/>
    <w:rsid w:val="00156F3A"/>
    <w:rsid w:val="0015710C"/>
    <w:rsid w:val="0015741A"/>
    <w:rsid w:val="00157B8F"/>
    <w:rsid w:val="00157DC3"/>
    <w:rsid w:val="00160C70"/>
    <w:rsid w:val="001616E5"/>
    <w:rsid w:val="00161B4C"/>
    <w:rsid w:val="001621BF"/>
    <w:rsid w:val="0016260E"/>
    <w:rsid w:val="001636E1"/>
    <w:rsid w:val="00163812"/>
    <w:rsid w:val="001641D4"/>
    <w:rsid w:val="00164343"/>
    <w:rsid w:val="00164966"/>
    <w:rsid w:val="001667B9"/>
    <w:rsid w:val="00166BDF"/>
    <w:rsid w:val="001702D5"/>
    <w:rsid w:val="00170743"/>
    <w:rsid w:val="00170A29"/>
    <w:rsid w:val="00170AF5"/>
    <w:rsid w:val="001714C3"/>
    <w:rsid w:val="001717CF"/>
    <w:rsid w:val="001719CB"/>
    <w:rsid w:val="00172144"/>
    <w:rsid w:val="00172CF8"/>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4049"/>
    <w:rsid w:val="00184C44"/>
    <w:rsid w:val="00184DF2"/>
    <w:rsid w:val="00185538"/>
    <w:rsid w:val="0018643E"/>
    <w:rsid w:val="00186A39"/>
    <w:rsid w:val="00187DD3"/>
    <w:rsid w:val="00190088"/>
    <w:rsid w:val="00190AE3"/>
    <w:rsid w:val="00190C5F"/>
    <w:rsid w:val="001912D5"/>
    <w:rsid w:val="00191406"/>
    <w:rsid w:val="001919A3"/>
    <w:rsid w:val="00191C66"/>
    <w:rsid w:val="00191D76"/>
    <w:rsid w:val="001928D1"/>
    <w:rsid w:val="001929B7"/>
    <w:rsid w:val="0019565C"/>
    <w:rsid w:val="00195A15"/>
    <w:rsid w:val="00196049"/>
    <w:rsid w:val="001A0B69"/>
    <w:rsid w:val="001A13A7"/>
    <w:rsid w:val="001A1F82"/>
    <w:rsid w:val="001A2751"/>
    <w:rsid w:val="001A3A45"/>
    <w:rsid w:val="001A423F"/>
    <w:rsid w:val="001A4B71"/>
    <w:rsid w:val="001A4C1E"/>
    <w:rsid w:val="001A529B"/>
    <w:rsid w:val="001A55E6"/>
    <w:rsid w:val="001A667F"/>
    <w:rsid w:val="001A6887"/>
    <w:rsid w:val="001A7195"/>
    <w:rsid w:val="001A71EB"/>
    <w:rsid w:val="001A7984"/>
    <w:rsid w:val="001B0F97"/>
    <w:rsid w:val="001B2BBC"/>
    <w:rsid w:val="001B2FC8"/>
    <w:rsid w:val="001B35EB"/>
    <w:rsid w:val="001B3B59"/>
    <w:rsid w:val="001B3D5D"/>
    <w:rsid w:val="001B4013"/>
    <w:rsid w:val="001B4E1B"/>
    <w:rsid w:val="001B5636"/>
    <w:rsid w:val="001B6E4E"/>
    <w:rsid w:val="001B77B0"/>
    <w:rsid w:val="001C0AD8"/>
    <w:rsid w:val="001C0E9E"/>
    <w:rsid w:val="001C1419"/>
    <w:rsid w:val="001C1582"/>
    <w:rsid w:val="001C2867"/>
    <w:rsid w:val="001C2AFD"/>
    <w:rsid w:val="001C2F80"/>
    <w:rsid w:val="001C3D7E"/>
    <w:rsid w:val="001C4401"/>
    <w:rsid w:val="001C44A3"/>
    <w:rsid w:val="001C5A57"/>
    <w:rsid w:val="001C5B25"/>
    <w:rsid w:val="001C5C41"/>
    <w:rsid w:val="001C68CF"/>
    <w:rsid w:val="001C6B44"/>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604A"/>
    <w:rsid w:val="001D6E30"/>
    <w:rsid w:val="001D6E9B"/>
    <w:rsid w:val="001D7539"/>
    <w:rsid w:val="001E00D3"/>
    <w:rsid w:val="001E0326"/>
    <w:rsid w:val="001E255A"/>
    <w:rsid w:val="001E29B4"/>
    <w:rsid w:val="001E2DE7"/>
    <w:rsid w:val="001E34A1"/>
    <w:rsid w:val="001E3696"/>
    <w:rsid w:val="001E4187"/>
    <w:rsid w:val="001E61F3"/>
    <w:rsid w:val="001E6FE6"/>
    <w:rsid w:val="001E742C"/>
    <w:rsid w:val="001E778B"/>
    <w:rsid w:val="001F02DA"/>
    <w:rsid w:val="001F0349"/>
    <w:rsid w:val="001F0B38"/>
    <w:rsid w:val="001F0D4E"/>
    <w:rsid w:val="001F0DF9"/>
    <w:rsid w:val="001F1397"/>
    <w:rsid w:val="001F1723"/>
    <w:rsid w:val="001F1E90"/>
    <w:rsid w:val="001F2964"/>
    <w:rsid w:val="001F34E7"/>
    <w:rsid w:val="001F42D3"/>
    <w:rsid w:val="001F4BCB"/>
    <w:rsid w:val="001F5661"/>
    <w:rsid w:val="001F64E0"/>
    <w:rsid w:val="001F69BF"/>
    <w:rsid w:val="001F78DC"/>
    <w:rsid w:val="0020050B"/>
    <w:rsid w:val="00200EB0"/>
    <w:rsid w:val="00201269"/>
    <w:rsid w:val="00202051"/>
    <w:rsid w:val="002023C4"/>
    <w:rsid w:val="002024B5"/>
    <w:rsid w:val="0020355C"/>
    <w:rsid w:val="00203D28"/>
    <w:rsid w:val="00204437"/>
    <w:rsid w:val="00204C4D"/>
    <w:rsid w:val="00205C81"/>
    <w:rsid w:val="00206B0D"/>
    <w:rsid w:val="002100E8"/>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6FD4"/>
    <w:rsid w:val="002271B5"/>
    <w:rsid w:val="00227619"/>
    <w:rsid w:val="0023060F"/>
    <w:rsid w:val="002306C7"/>
    <w:rsid w:val="0023174F"/>
    <w:rsid w:val="00232474"/>
    <w:rsid w:val="002324F7"/>
    <w:rsid w:val="002325FD"/>
    <w:rsid w:val="00233035"/>
    <w:rsid w:val="002333D9"/>
    <w:rsid w:val="00233CA1"/>
    <w:rsid w:val="00234749"/>
    <w:rsid w:val="00234873"/>
    <w:rsid w:val="00234BED"/>
    <w:rsid w:val="002350E5"/>
    <w:rsid w:val="00235B28"/>
    <w:rsid w:val="00235D47"/>
    <w:rsid w:val="002360B9"/>
    <w:rsid w:val="0023755B"/>
    <w:rsid w:val="002375D0"/>
    <w:rsid w:val="002404D6"/>
    <w:rsid w:val="0024096B"/>
    <w:rsid w:val="00240BD6"/>
    <w:rsid w:val="002415EC"/>
    <w:rsid w:val="00241C03"/>
    <w:rsid w:val="00241EA2"/>
    <w:rsid w:val="00242745"/>
    <w:rsid w:val="00243D04"/>
    <w:rsid w:val="00243FD1"/>
    <w:rsid w:val="00245397"/>
    <w:rsid w:val="00245707"/>
    <w:rsid w:val="00245C3D"/>
    <w:rsid w:val="00246C4E"/>
    <w:rsid w:val="00246C9F"/>
    <w:rsid w:val="00246E13"/>
    <w:rsid w:val="002474B7"/>
    <w:rsid w:val="00247885"/>
    <w:rsid w:val="002502E3"/>
    <w:rsid w:val="00250805"/>
    <w:rsid w:val="002509BB"/>
    <w:rsid w:val="002510A6"/>
    <w:rsid w:val="00251D99"/>
    <w:rsid w:val="0025273A"/>
    <w:rsid w:val="00253A51"/>
    <w:rsid w:val="0025422F"/>
    <w:rsid w:val="00256779"/>
    <w:rsid w:val="00257A04"/>
    <w:rsid w:val="00257FA8"/>
    <w:rsid w:val="00260351"/>
    <w:rsid w:val="002605A6"/>
    <w:rsid w:val="00260A7A"/>
    <w:rsid w:val="00260BE4"/>
    <w:rsid w:val="00260CA9"/>
    <w:rsid w:val="00261399"/>
    <w:rsid w:val="00261978"/>
    <w:rsid w:val="00261A89"/>
    <w:rsid w:val="00261F83"/>
    <w:rsid w:val="00262106"/>
    <w:rsid w:val="00262519"/>
    <w:rsid w:val="00262FE0"/>
    <w:rsid w:val="002635CD"/>
    <w:rsid w:val="00264213"/>
    <w:rsid w:val="0026466E"/>
    <w:rsid w:val="002646FF"/>
    <w:rsid w:val="00264825"/>
    <w:rsid w:val="002654B8"/>
    <w:rsid w:val="0026590F"/>
    <w:rsid w:val="00265D5C"/>
    <w:rsid w:val="00266998"/>
    <w:rsid w:val="0026759B"/>
    <w:rsid w:val="00267E20"/>
    <w:rsid w:val="00270088"/>
    <w:rsid w:val="002701D1"/>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150F"/>
    <w:rsid w:val="002820B6"/>
    <w:rsid w:val="002821DD"/>
    <w:rsid w:val="002821E7"/>
    <w:rsid w:val="002828EF"/>
    <w:rsid w:val="00283501"/>
    <w:rsid w:val="0028398C"/>
    <w:rsid w:val="00284AFC"/>
    <w:rsid w:val="0028552C"/>
    <w:rsid w:val="00285B88"/>
    <w:rsid w:val="0028638B"/>
    <w:rsid w:val="0028743A"/>
    <w:rsid w:val="0028745B"/>
    <w:rsid w:val="00290625"/>
    <w:rsid w:val="002907A6"/>
    <w:rsid w:val="00290D72"/>
    <w:rsid w:val="00290DC1"/>
    <w:rsid w:val="00290F00"/>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67B0"/>
    <w:rsid w:val="002A6DFB"/>
    <w:rsid w:val="002A7C81"/>
    <w:rsid w:val="002B0762"/>
    <w:rsid w:val="002B0B85"/>
    <w:rsid w:val="002B1137"/>
    <w:rsid w:val="002B192A"/>
    <w:rsid w:val="002B1EF2"/>
    <w:rsid w:val="002B28DE"/>
    <w:rsid w:val="002B2C84"/>
    <w:rsid w:val="002B343D"/>
    <w:rsid w:val="002B34C6"/>
    <w:rsid w:val="002B3ACF"/>
    <w:rsid w:val="002B3ED4"/>
    <w:rsid w:val="002B42AA"/>
    <w:rsid w:val="002B46B9"/>
    <w:rsid w:val="002B4A2D"/>
    <w:rsid w:val="002B4CEA"/>
    <w:rsid w:val="002B4EE8"/>
    <w:rsid w:val="002B522E"/>
    <w:rsid w:val="002B5D60"/>
    <w:rsid w:val="002B6567"/>
    <w:rsid w:val="002B6B8B"/>
    <w:rsid w:val="002B7CF3"/>
    <w:rsid w:val="002B7E2B"/>
    <w:rsid w:val="002C052F"/>
    <w:rsid w:val="002C0E59"/>
    <w:rsid w:val="002C17F8"/>
    <w:rsid w:val="002C1827"/>
    <w:rsid w:val="002C299C"/>
    <w:rsid w:val="002C2D8A"/>
    <w:rsid w:val="002C3101"/>
    <w:rsid w:val="002C32FF"/>
    <w:rsid w:val="002C3734"/>
    <w:rsid w:val="002C3C46"/>
    <w:rsid w:val="002C3E17"/>
    <w:rsid w:val="002C47DB"/>
    <w:rsid w:val="002C4A5E"/>
    <w:rsid w:val="002C5076"/>
    <w:rsid w:val="002C54FF"/>
    <w:rsid w:val="002C59F0"/>
    <w:rsid w:val="002C5D8B"/>
    <w:rsid w:val="002C6444"/>
    <w:rsid w:val="002C6692"/>
    <w:rsid w:val="002C6791"/>
    <w:rsid w:val="002C6FA7"/>
    <w:rsid w:val="002C7770"/>
    <w:rsid w:val="002C78A2"/>
    <w:rsid w:val="002C7A6A"/>
    <w:rsid w:val="002D01D9"/>
    <w:rsid w:val="002D053A"/>
    <w:rsid w:val="002D10C3"/>
    <w:rsid w:val="002D1835"/>
    <w:rsid w:val="002D1ABC"/>
    <w:rsid w:val="002D1EC9"/>
    <w:rsid w:val="002D241F"/>
    <w:rsid w:val="002D26EE"/>
    <w:rsid w:val="002D2ED8"/>
    <w:rsid w:val="002D3A89"/>
    <w:rsid w:val="002D4088"/>
    <w:rsid w:val="002D411C"/>
    <w:rsid w:val="002D4808"/>
    <w:rsid w:val="002D5CAA"/>
    <w:rsid w:val="002D5EAD"/>
    <w:rsid w:val="002D7151"/>
    <w:rsid w:val="002E0010"/>
    <w:rsid w:val="002E0090"/>
    <w:rsid w:val="002E03CC"/>
    <w:rsid w:val="002E0493"/>
    <w:rsid w:val="002E0A33"/>
    <w:rsid w:val="002E1195"/>
    <w:rsid w:val="002E233C"/>
    <w:rsid w:val="002E3314"/>
    <w:rsid w:val="002E338A"/>
    <w:rsid w:val="002E3953"/>
    <w:rsid w:val="002E3DFE"/>
    <w:rsid w:val="002E4C42"/>
    <w:rsid w:val="002E4CF9"/>
    <w:rsid w:val="002E5D46"/>
    <w:rsid w:val="002E6926"/>
    <w:rsid w:val="002E7833"/>
    <w:rsid w:val="002F0AC3"/>
    <w:rsid w:val="002F0E61"/>
    <w:rsid w:val="002F1193"/>
    <w:rsid w:val="002F1879"/>
    <w:rsid w:val="002F2969"/>
    <w:rsid w:val="002F3326"/>
    <w:rsid w:val="002F38F1"/>
    <w:rsid w:val="002F4E40"/>
    <w:rsid w:val="002F5008"/>
    <w:rsid w:val="002F53A8"/>
    <w:rsid w:val="002F54BA"/>
    <w:rsid w:val="002F5739"/>
    <w:rsid w:val="002F661F"/>
    <w:rsid w:val="002F7719"/>
    <w:rsid w:val="00300309"/>
    <w:rsid w:val="00301140"/>
    <w:rsid w:val="0030226D"/>
    <w:rsid w:val="00302B65"/>
    <w:rsid w:val="00303249"/>
    <w:rsid w:val="003032AF"/>
    <w:rsid w:val="00303555"/>
    <w:rsid w:val="003036EA"/>
    <w:rsid w:val="003043CD"/>
    <w:rsid w:val="00304930"/>
    <w:rsid w:val="00304F2A"/>
    <w:rsid w:val="00306521"/>
    <w:rsid w:val="00307680"/>
    <w:rsid w:val="00307C05"/>
    <w:rsid w:val="00312242"/>
    <w:rsid w:val="0031288A"/>
    <w:rsid w:val="00312D82"/>
    <w:rsid w:val="003131DA"/>
    <w:rsid w:val="00314082"/>
    <w:rsid w:val="0031434B"/>
    <w:rsid w:val="00314B18"/>
    <w:rsid w:val="00316446"/>
    <w:rsid w:val="00317214"/>
    <w:rsid w:val="00317DAC"/>
    <w:rsid w:val="00320C04"/>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591"/>
    <w:rsid w:val="00327626"/>
    <w:rsid w:val="003276BA"/>
    <w:rsid w:val="003278DC"/>
    <w:rsid w:val="00330161"/>
    <w:rsid w:val="00330238"/>
    <w:rsid w:val="00330AE3"/>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08E"/>
    <w:rsid w:val="00343EFF"/>
    <w:rsid w:val="003447F6"/>
    <w:rsid w:val="00344E17"/>
    <w:rsid w:val="0034600F"/>
    <w:rsid w:val="0034772A"/>
    <w:rsid w:val="0035035C"/>
    <w:rsid w:val="003516A5"/>
    <w:rsid w:val="00351A9E"/>
    <w:rsid w:val="00352152"/>
    <w:rsid w:val="003529DD"/>
    <w:rsid w:val="003536D9"/>
    <w:rsid w:val="0035378B"/>
    <w:rsid w:val="0035493D"/>
    <w:rsid w:val="003562E9"/>
    <w:rsid w:val="00356422"/>
    <w:rsid w:val="003566C7"/>
    <w:rsid w:val="00362407"/>
    <w:rsid w:val="00362F0D"/>
    <w:rsid w:val="00363138"/>
    <w:rsid w:val="003638EA"/>
    <w:rsid w:val="003650C7"/>
    <w:rsid w:val="00365C1E"/>
    <w:rsid w:val="00365C3D"/>
    <w:rsid w:val="00365F2C"/>
    <w:rsid w:val="0036660B"/>
    <w:rsid w:val="00366E8D"/>
    <w:rsid w:val="003678A9"/>
    <w:rsid w:val="00367926"/>
    <w:rsid w:val="003703AF"/>
    <w:rsid w:val="00370C16"/>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1998"/>
    <w:rsid w:val="0038240B"/>
    <w:rsid w:val="00382C6A"/>
    <w:rsid w:val="00383473"/>
    <w:rsid w:val="00383E76"/>
    <w:rsid w:val="00384C22"/>
    <w:rsid w:val="00385039"/>
    <w:rsid w:val="0038564B"/>
    <w:rsid w:val="00386623"/>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5907"/>
    <w:rsid w:val="003966B8"/>
    <w:rsid w:val="00396C07"/>
    <w:rsid w:val="003973D8"/>
    <w:rsid w:val="003A0353"/>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52E0"/>
    <w:rsid w:val="003A751D"/>
    <w:rsid w:val="003A7E57"/>
    <w:rsid w:val="003A7F3B"/>
    <w:rsid w:val="003B06AC"/>
    <w:rsid w:val="003B2AAC"/>
    <w:rsid w:val="003B30C5"/>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7CD"/>
    <w:rsid w:val="003C68E9"/>
    <w:rsid w:val="003C6AC5"/>
    <w:rsid w:val="003C6CC1"/>
    <w:rsid w:val="003C776A"/>
    <w:rsid w:val="003D11E6"/>
    <w:rsid w:val="003D1F03"/>
    <w:rsid w:val="003D2074"/>
    <w:rsid w:val="003D3040"/>
    <w:rsid w:val="003D3A03"/>
    <w:rsid w:val="003D3BE7"/>
    <w:rsid w:val="003D4E68"/>
    <w:rsid w:val="003D556C"/>
    <w:rsid w:val="003D59A6"/>
    <w:rsid w:val="003D64BC"/>
    <w:rsid w:val="003D6778"/>
    <w:rsid w:val="003E084C"/>
    <w:rsid w:val="003E0A76"/>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13E5"/>
    <w:rsid w:val="003F151E"/>
    <w:rsid w:val="003F1839"/>
    <w:rsid w:val="003F2B84"/>
    <w:rsid w:val="003F42BF"/>
    <w:rsid w:val="003F470A"/>
    <w:rsid w:val="003F4B16"/>
    <w:rsid w:val="003F538C"/>
    <w:rsid w:val="003F5CCF"/>
    <w:rsid w:val="003F642B"/>
    <w:rsid w:val="003F660B"/>
    <w:rsid w:val="003F6DEE"/>
    <w:rsid w:val="003F7B20"/>
    <w:rsid w:val="003F7B75"/>
    <w:rsid w:val="004006B7"/>
    <w:rsid w:val="0040073E"/>
    <w:rsid w:val="00400D85"/>
    <w:rsid w:val="0040142A"/>
    <w:rsid w:val="00402090"/>
    <w:rsid w:val="00402295"/>
    <w:rsid w:val="00402EA4"/>
    <w:rsid w:val="00403904"/>
    <w:rsid w:val="004042A2"/>
    <w:rsid w:val="00404436"/>
    <w:rsid w:val="00405D4A"/>
    <w:rsid w:val="00405DC6"/>
    <w:rsid w:val="004065B4"/>
    <w:rsid w:val="004068CA"/>
    <w:rsid w:val="004070D5"/>
    <w:rsid w:val="0041017F"/>
    <w:rsid w:val="004104C6"/>
    <w:rsid w:val="00410B87"/>
    <w:rsid w:val="00410F8A"/>
    <w:rsid w:val="00411472"/>
    <w:rsid w:val="004136F0"/>
    <w:rsid w:val="00413A83"/>
    <w:rsid w:val="00414E16"/>
    <w:rsid w:val="004154F6"/>
    <w:rsid w:val="00415A50"/>
    <w:rsid w:val="00415D20"/>
    <w:rsid w:val="004163EF"/>
    <w:rsid w:val="004167B1"/>
    <w:rsid w:val="004168BB"/>
    <w:rsid w:val="00417289"/>
    <w:rsid w:val="00417404"/>
    <w:rsid w:val="004211AA"/>
    <w:rsid w:val="004211E5"/>
    <w:rsid w:val="00422856"/>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3D34"/>
    <w:rsid w:val="0043442F"/>
    <w:rsid w:val="004345CB"/>
    <w:rsid w:val="00434FC7"/>
    <w:rsid w:val="00435692"/>
    <w:rsid w:val="00436720"/>
    <w:rsid w:val="004370DF"/>
    <w:rsid w:val="00437E32"/>
    <w:rsid w:val="00442156"/>
    <w:rsid w:val="004426B7"/>
    <w:rsid w:val="00443491"/>
    <w:rsid w:val="00443853"/>
    <w:rsid w:val="00443EBF"/>
    <w:rsid w:val="00443F50"/>
    <w:rsid w:val="00443F59"/>
    <w:rsid w:val="004444E3"/>
    <w:rsid w:val="00444838"/>
    <w:rsid w:val="00444A4E"/>
    <w:rsid w:val="00444C20"/>
    <w:rsid w:val="00444D07"/>
    <w:rsid w:val="00445D21"/>
    <w:rsid w:val="004466F0"/>
    <w:rsid w:val="00446E42"/>
    <w:rsid w:val="00450664"/>
    <w:rsid w:val="0045109D"/>
    <w:rsid w:val="004511E8"/>
    <w:rsid w:val="004511FA"/>
    <w:rsid w:val="004515AA"/>
    <w:rsid w:val="00451BCD"/>
    <w:rsid w:val="00452C4B"/>
    <w:rsid w:val="00452F7F"/>
    <w:rsid w:val="00452FDB"/>
    <w:rsid w:val="004531ED"/>
    <w:rsid w:val="00453529"/>
    <w:rsid w:val="0045388A"/>
    <w:rsid w:val="00454073"/>
    <w:rsid w:val="00454169"/>
    <w:rsid w:val="00454710"/>
    <w:rsid w:val="00454834"/>
    <w:rsid w:val="00454DE5"/>
    <w:rsid w:val="00454F0F"/>
    <w:rsid w:val="0045512E"/>
    <w:rsid w:val="00455BCC"/>
    <w:rsid w:val="00455CE0"/>
    <w:rsid w:val="004567A4"/>
    <w:rsid w:val="0046032F"/>
    <w:rsid w:val="00460A73"/>
    <w:rsid w:val="00460ED1"/>
    <w:rsid w:val="00462DBD"/>
    <w:rsid w:val="0046312B"/>
    <w:rsid w:val="0046320A"/>
    <w:rsid w:val="00464B38"/>
    <w:rsid w:val="004656C7"/>
    <w:rsid w:val="00465AE5"/>
    <w:rsid w:val="00467011"/>
    <w:rsid w:val="004672BD"/>
    <w:rsid w:val="0046753D"/>
    <w:rsid w:val="00467F13"/>
    <w:rsid w:val="004705F9"/>
    <w:rsid w:val="00470F14"/>
    <w:rsid w:val="0047160F"/>
    <w:rsid w:val="004723D3"/>
    <w:rsid w:val="00472DCE"/>
    <w:rsid w:val="00472E39"/>
    <w:rsid w:val="004730F4"/>
    <w:rsid w:val="00473423"/>
    <w:rsid w:val="0047643D"/>
    <w:rsid w:val="00476AF1"/>
    <w:rsid w:val="00477183"/>
    <w:rsid w:val="004777BE"/>
    <w:rsid w:val="00480477"/>
    <w:rsid w:val="00480B93"/>
    <w:rsid w:val="00480FC0"/>
    <w:rsid w:val="00481B68"/>
    <w:rsid w:val="00482584"/>
    <w:rsid w:val="00482613"/>
    <w:rsid w:val="00482C14"/>
    <w:rsid w:val="004834C2"/>
    <w:rsid w:val="00483E8C"/>
    <w:rsid w:val="00484024"/>
    <w:rsid w:val="0048442C"/>
    <w:rsid w:val="00484733"/>
    <w:rsid w:val="00484C50"/>
    <w:rsid w:val="00485526"/>
    <w:rsid w:val="00485BAD"/>
    <w:rsid w:val="004866BE"/>
    <w:rsid w:val="004871D2"/>
    <w:rsid w:val="004872E8"/>
    <w:rsid w:val="00487F2D"/>
    <w:rsid w:val="00490221"/>
    <w:rsid w:val="0049062D"/>
    <w:rsid w:val="00490D73"/>
    <w:rsid w:val="00491FCD"/>
    <w:rsid w:val="00492022"/>
    <w:rsid w:val="00492C94"/>
    <w:rsid w:val="004937D1"/>
    <w:rsid w:val="00494938"/>
    <w:rsid w:val="00494A91"/>
    <w:rsid w:val="004950FE"/>
    <w:rsid w:val="004956EA"/>
    <w:rsid w:val="00495960"/>
    <w:rsid w:val="00495AE6"/>
    <w:rsid w:val="0049600A"/>
    <w:rsid w:val="00496225"/>
    <w:rsid w:val="004962EC"/>
    <w:rsid w:val="00496EEC"/>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3F3"/>
    <w:rsid w:val="004B1411"/>
    <w:rsid w:val="004B1D3F"/>
    <w:rsid w:val="004B2738"/>
    <w:rsid w:val="004B2FA2"/>
    <w:rsid w:val="004B3F86"/>
    <w:rsid w:val="004B50C3"/>
    <w:rsid w:val="004B519F"/>
    <w:rsid w:val="004B5563"/>
    <w:rsid w:val="004B57C6"/>
    <w:rsid w:val="004B67A9"/>
    <w:rsid w:val="004B689B"/>
    <w:rsid w:val="004B7035"/>
    <w:rsid w:val="004B7227"/>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D00"/>
    <w:rsid w:val="004D2FF3"/>
    <w:rsid w:val="004D37C7"/>
    <w:rsid w:val="004D4D7D"/>
    <w:rsid w:val="004D50A3"/>
    <w:rsid w:val="004D5277"/>
    <w:rsid w:val="004D5559"/>
    <w:rsid w:val="004D6B97"/>
    <w:rsid w:val="004D7F09"/>
    <w:rsid w:val="004E065D"/>
    <w:rsid w:val="004E0BF2"/>
    <w:rsid w:val="004E0C13"/>
    <w:rsid w:val="004E12C9"/>
    <w:rsid w:val="004E13A4"/>
    <w:rsid w:val="004E1AE6"/>
    <w:rsid w:val="004E28AD"/>
    <w:rsid w:val="004E4E98"/>
    <w:rsid w:val="004E520B"/>
    <w:rsid w:val="004E581C"/>
    <w:rsid w:val="004E5ED2"/>
    <w:rsid w:val="004E6A75"/>
    <w:rsid w:val="004E77DD"/>
    <w:rsid w:val="004E77F0"/>
    <w:rsid w:val="004E79AC"/>
    <w:rsid w:val="004F0E4D"/>
    <w:rsid w:val="004F16F7"/>
    <w:rsid w:val="004F2C8A"/>
    <w:rsid w:val="004F2CC3"/>
    <w:rsid w:val="004F2EF9"/>
    <w:rsid w:val="004F35D4"/>
    <w:rsid w:val="004F3815"/>
    <w:rsid w:val="004F3F27"/>
    <w:rsid w:val="004F45DA"/>
    <w:rsid w:val="004F752D"/>
    <w:rsid w:val="004F7DB7"/>
    <w:rsid w:val="004F7EB9"/>
    <w:rsid w:val="005006DC"/>
    <w:rsid w:val="00502658"/>
    <w:rsid w:val="00502F06"/>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333E"/>
    <w:rsid w:val="00514B06"/>
    <w:rsid w:val="00514B58"/>
    <w:rsid w:val="00515AE5"/>
    <w:rsid w:val="00515D58"/>
    <w:rsid w:val="00516EBA"/>
    <w:rsid w:val="005204CA"/>
    <w:rsid w:val="00520E45"/>
    <w:rsid w:val="00521076"/>
    <w:rsid w:val="00521C0F"/>
    <w:rsid w:val="00521EDA"/>
    <w:rsid w:val="00521F0D"/>
    <w:rsid w:val="00523020"/>
    <w:rsid w:val="00523205"/>
    <w:rsid w:val="00523AC5"/>
    <w:rsid w:val="00524952"/>
    <w:rsid w:val="005270CE"/>
    <w:rsid w:val="005277B8"/>
    <w:rsid w:val="00531D00"/>
    <w:rsid w:val="00531D69"/>
    <w:rsid w:val="00532D38"/>
    <w:rsid w:val="00534641"/>
    <w:rsid w:val="005352D7"/>
    <w:rsid w:val="00535ABD"/>
    <w:rsid w:val="00535C8E"/>
    <w:rsid w:val="0054028D"/>
    <w:rsid w:val="005404D0"/>
    <w:rsid w:val="0054050A"/>
    <w:rsid w:val="00540668"/>
    <w:rsid w:val="0054157C"/>
    <w:rsid w:val="005418E7"/>
    <w:rsid w:val="00541B91"/>
    <w:rsid w:val="00542278"/>
    <w:rsid w:val="00542FFF"/>
    <w:rsid w:val="00543072"/>
    <w:rsid w:val="00544CA2"/>
    <w:rsid w:val="00545C15"/>
    <w:rsid w:val="005463D1"/>
    <w:rsid w:val="00546C20"/>
    <w:rsid w:val="005504EC"/>
    <w:rsid w:val="0055078E"/>
    <w:rsid w:val="00550E98"/>
    <w:rsid w:val="005511B7"/>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885"/>
    <w:rsid w:val="0056496F"/>
    <w:rsid w:val="00564C0D"/>
    <w:rsid w:val="00564C97"/>
    <w:rsid w:val="00565199"/>
    <w:rsid w:val="005653A0"/>
    <w:rsid w:val="005654D8"/>
    <w:rsid w:val="00565E78"/>
    <w:rsid w:val="0056601A"/>
    <w:rsid w:val="00566BFC"/>
    <w:rsid w:val="00567451"/>
    <w:rsid w:val="0056759B"/>
    <w:rsid w:val="005704E0"/>
    <w:rsid w:val="00570CA6"/>
    <w:rsid w:val="0057137A"/>
    <w:rsid w:val="005720F1"/>
    <w:rsid w:val="0057347B"/>
    <w:rsid w:val="005741DF"/>
    <w:rsid w:val="005744E5"/>
    <w:rsid w:val="00574CEA"/>
    <w:rsid w:val="00574CF4"/>
    <w:rsid w:val="00574D39"/>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2D"/>
    <w:rsid w:val="005868B4"/>
    <w:rsid w:val="00590461"/>
    <w:rsid w:val="00590939"/>
    <w:rsid w:val="00590CF2"/>
    <w:rsid w:val="0059102E"/>
    <w:rsid w:val="00592FE3"/>
    <w:rsid w:val="00593BE1"/>
    <w:rsid w:val="00593F2D"/>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4758"/>
    <w:rsid w:val="005B5689"/>
    <w:rsid w:val="005B6372"/>
    <w:rsid w:val="005B6619"/>
    <w:rsid w:val="005B7B6C"/>
    <w:rsid w:val="005C01F3"/>
    <w:rsid w:val="005C025D"/>
    <w:rsid w:val="005C1FA4"/>
    <w:rsid w:val="005C2CC9"/>
    <w:rsid w:val="005C2FA7"/>
    <w:rsid w:val="005C4497"/>
    <w:rsid w:val="005C54BF"/>
    <w:rsid w:val="005C5B9B"/>
    <w:rsid w:val="005C6F86"/>
    <w:rsid w:val="005C7053"/>
    <w:rsid w:val="005C73FB"/>
    <w:rsid w:val="005C759C"/>
    <w:rsid w:val="005D0455"/>
    <w:rsid w:val="005D0569"/>
    <w:rsid w:val="005D08C8"/>
    <w:rsid w:val="005D15F4"/>
    <w:rsid w:val="005D1819"/>
    <w:rsid w:val="005D236A"/>
    <w:rsid w:val="005D2B3C"/>
    <w:rsid w:val="005D30AA"/>
    <w:rsid w:val="005D3331"/>
    <w:rsid w:val="005D33E5"/>
    <w:rsid w:val="005D3ACC"/>
    <w:rsid w:val="005D3DE5"/>
    <w:rsid w:val="005D59BB"/>
    <w:rsid w:val="005D5D37"/>
    <w:rsid w:val="005D5E94"/>
    <w:rsid w:val="005D68AB"/>
    <w:rsid w:val="005D6B75"/>
    <w:rsid w:val="005D6BAC"/>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4F87"/>
    <w:rsid w:val="005F569A"/>
    <w:rsid w:val="005F5C13"/>
    <w:rsid w:val="005F6220"/>
    <w:rsid w:val="005F6B7E"/>
    <w:rsid w:val="005F6BDE"/>
    <w:rsid w:val="005F6DAA"/>
    <w:rsid w:val="005F6FE3"/>
    <w:rsid w:val="005F739A"/>
    <w:rsid w:val="005F7A9E"/>
    <w:rsid w:val="00600362"/>
    <w:rsid w:val="00600C3C"/>
    <w:rsid w:val="00601564"/>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668"/>
    <w:rsid w:val="00615CFE"/>
    <w:rsid w:val="00616447"/>
    <w:rsid w:val="00617374"/>
    <w:rsid w:val="00617562"/>
    <w:rsid w:val="006209AB"/>
    <w:rsid w:val="00621DFA"/>
    <w:rsid w:val="00622DE4"/>
    <w:rsid w:val="00623115"/>
    <w:rsid w:val="00623588"/>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4378"/>
    <w:rsid w:val="00634E17"/>
    <w:rsid w:val="00635002"/>
    <w:rsid w:val="006354D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4C65"/>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3DF"/>
    <w:rsid w:val="00660679"/>
    <w:rsid w:val="00660A01"/>
    <w:rsid w:val="00660BEC"/>
    <w:rsid w:val="0066160D"/>
    <w:rsid w:val="00661DB3"/>
    <w:rsid w:val="00661E53"/>
    <w:rsid w:val="00661E86"/>
    <w:rsid w:val="00662007"/>
    <w:rsid w:val="0066208E"/>
    <w:rsid w:val="00662A82"/>
    <w:rsid w:val="00662C73"/>
    <w:rsid w:val="0066300E"/>
    <w:rsid w:val="006638E8"/>
    <w:rsid w:val="00663907"/>
    <w:rsid w:val="006639AE"/>
    <w:rsid w:val="00664505"/>
    <w:rsid w:val="00664F49"/>
    <w:rsid w:val="0066521C"/>
    <w:rsid w:val="006654AF"/>
    <w:rsid w:val="0066636E"/>
    <w:rsid w:val="0066697C"/>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40FB"/>
    <w:rsid w:val="00674428"/>
    <w:rsid w:val="00675F0C"/>
    <w:rsid w:val="006767B8"/>
    <w:rsid w:val="00676E2B"/>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0F81"/>
    <w:rsid w:val="006924D3"/>
    <w:rsid w:val="00692AD8"/>
    <w:rsid w:val="00692BA4"/>
    <w:rsid w:val="00692DB9"/>
    <w:rsid w:val="00693190"/>
    <w:rsid w:val="0069364E"/>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567"/>
    <w:rsid w:val="006A5F86"/>
    <w:rsid w:val="006A61C0"/>
    <w:rsid w:val="006A63ED"/>
    <w:rsid w:val="006A6AAC"/>
    <w:rsid w:val="006A6AC8"/>
    <w:rsid w:val="006A733F"/>
    <w:rsid w:val="006A76E5"/>
    <w:rsid w:val="006A7B00"/>
    <w:rsid w:val="006A7C82"/>
    <w:rsid w:val="006B0495"/>
    <w:rsid w:val="006B151A"/>
    <w:rsid w:val="006B2044"/>
    <w:rsid w:val="006B2512"/>
    <w:rsid w:val="006B2753"/>
    <w:rsid w:val="006B288B"/>
    <w:rsid w:val="006B2A66"/>
    <w:rsid w:val="006B3EAB"/>
    <w:rsid w:val="006B4E08"/>
    <w:rsid w:val="006B51EF"/>
    <w:rsid w:val="006B57B1"/>
    <w:rsid w:val="006B5C2B"/>
    <w:rsid w:val="006B61F1"/>
    <w:rsid w:val="006B7764"/>
    <w:rsid w:val="006B7B7D"/>
    <w:rsid w:val="006C057B"/>
    <w:rsid w:val="006C06D3"/>
    <w:rsid w:val="006C1533"/>
    <w:rsid w:val="006C17D3"/>
    <w:rsid w:val="006C237D"/>
    <w:rsid w:val="006C31C4"/>
    <w:rsid w:val="006C3246"/>
    <w:rsid w:val="006C3770"/>
    <w:rsid w:val="006C43BE"/>
    <w:rsid w:val="006C4991"/>
    <w:rsid w:val="006C4D08"/>
    <w:rsid w:val="006C587F"/>
    <w:rsid w:val="006C5E8A"/>
    <w:rsid w:val="006C60A8"/>
    <w:rsid w:val="006C6D02"/>
    <w:rsid w:val="006C7E43"/>
    <w:rsid w:val="006C7EE9"/>
    <w:rsid w:val="006D0406"/>
    <w:rsid w:val="006D0896"/>
    <w:rsid w:val="006D12CC"/>
    <w:rsid w:val="006D1736"/>
    <w:rsid w:val="006D1959"/>
    <w:rsid w:val="006D1F39"/>
    <w:rsid w:val="006D274E"/>
    <w:rsid w:val="006D304D"/>
    <w:rsid w:val="006D3599"/>
    <w:rsid w:val="006D4156"/>
    <w:rsid w:val="006D4189"/>
    <w:rsid w:val="006D599D"/>
    <w:rsid w:val="006D5A5B"/>
    <w:rsid w:val="006D735F"/>
    <w:rsid w:val="006E0AD8"/>
    <w:rsid w:val="006E1097"/>
    <w:rsid w:val="006E1B35"/>
    <w:rsid w:val="006E2116"/>
    <w:rsid w:val="006E23D7"/>
    <w:rsid w:val="006E2F52"/>
    <w:rsid w:val="006E3E65"/>
    <w:rsid w:val="006E3F26"/>
    <w:rsid w:val="006E4ACF"/>
    <w:rsid w:val="006E5A8B"/>
    <w:rsid w:val="006E79A0"/>
    <w:rsid w:val="006F05CB"/>
    <w:rsid w:val="006F0942"/>
    <w:rsid w:val="006F174A"/>
    <w:rsid w:val="006F18D2"/>
    <w:rsid w:val="006F3333"/>
    <w:rsid w:val="006F3F7A"/>
    <w:rsid w:val="006F4478"/>
    <w:rsid w:val="006F450D"/>
    <w:rsid w:val="006F4DC5"/>
    <w:rsid w:val="006F5087"/>
    <w:rsid w:val="006F5CBD"/>
    <w:rsid w:val="006F5EF3"/>
    <w:rsid w:val="006F6075"/>
    <w:rsid w:val="006F658D"/>
    <w:rsid w:val="006F70EB"/>
    <w:rsid w:val="006F793B"/>
    <w:rsid w:val="006F7F65"/>
    <w:rsid w:val="006F7FE3"/>
    <w:rsid w:val="00701E4F"/>
    <w:rsid w:val="00702B70"/>
    <w:rsid w:val="00702DD7"/>
    <w:rsid w:val="00702EC7"/>
    <w:rsid w:val="00703486"/>
    <w:rsid w:val="00704272"/>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CEA"/>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1F15"/>
    <w:rsid w:val="00723B37"/>
    <w:rsid w:val="00723D0A"/>
    <w:rsid w:val="00724AF7"/>
    <w:rsid w:val="007259DB"/>
    <w:rsid w:val="00725ECF"/>
    <w:rsid w:val="0072639A"/>
    <w:rsid w:val="00726853"/>
    <w:rsid w:val="00727927"/>
    <w:rsid w:val="007307A3"/>
    <w:rsid w:val="0073083B"/>
    <w:rsid w:val="00730B64"/>
    <w:rsid w:val="00730E7F"/>
    <w:rsid w:val="0073157C"/>
    <w:rsid w:val="0073163B"/>
    <w:rsid w:val="00731ABD"/>
    <w:rsid w:val="00732684"/>
    <w:rsid w:val="007327DB"/>
    <w:rsid w:val="00732961"/>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07F"/>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26E"/>
    <w:rsid w:val="00747FE9"/>
    <w:rsid w:val="00750382"/>
    <w:rsid w:val="00751C6E"/>
    <w:rsid w:val="00751DAB"/>
    <w:rsid w:val="007521F5"/>
    <w:rsid w:val="00752D32"/>
    <w:rsid w:val="0075518B"/>
    <w:rsid w:val="0075533D"/>
    <w:rsid w:val="00755BD4"/>
    <w:rsid w:val="00756164"/>
    <w:rsid w:val="0075623C"/>
    <w:rsid w:val="007564A7"/>
    <w:rsid w:val="00756A3A"/>
    <w:rsid w:val="00757061"/>
    <w:rsid w:val="00760172"/>
    <w:rsid w:val="0076107E"/>
    <w:rsid w:val="0076130D"/>
    <w:rsid w:val="00762AD9"/>
    <w:rsid w:val="00763006"/>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0C28"/>
    <w:rsid w:val="007815CF"/>
    <w:rsid w:val="007824E0"/>
    <w:rsid w:val="00783B58"/>
    <w:rsid w:val="00784067"/>
    <w:rsid w:val="007844AD"/>
    <w:rsid w:val="0078469A"/>
    <w:rsid w:val="0078483F"/>
    <w:rsid w:val="00784F75"/>
    <w:rsid w:val="007851B1"/>
    <w:rsid w:val="00785A29"/>
    <w:rsid w:val="00785D21"/>
    <w:rsid w:val="007862E8"/>
    <w:rsid w:val="00786A01"/>
    <w:rsid w:val="00786C73"/>
    <w:rsid w:val="00786FE6"/>
    <w:rsid w:val="00787684"/>
    <w:rsid w:val="00787EB2"/>
    <w:rsid w:val="00790042"/>
    <w:rsid w:val="007907A3"/>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1CF"/>
    <w:rsid w:val="007A42DC"/>
    <w:rsid w:val="007A4427"/>
    <w:rsid w:val="007A4EF0"/>
    <w:rsid w:val="007A5F0C"/>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6675"/>
    <w:rsid w:val="007B751F"/>
    <w:rsid w:val="007B7A75"/>
    <w:rsid w:val="007B7B35"/>
    <w:rsid w:val="007B7B4C"/>
    <w:rsid w:val="007C0F88"/>
    <w:rsid w:val="007C2150"/>
    <w:rsid w:val="007C2745"/>
    <w:rsid w:val="007C521F"/>
    <w:rsid w:val="007C56CB"/>
    <w:rsid w:val="007C5D32"/>
    <w:rsid w:val="007C5E3F"/>
    <w:rsid w:val="007C60E2"/>
    <w:rsid w:val="007C701A"/>
    <w:rsid w:val="007C7615"/>
    <w:rsid w:val="007D04E4"/>
    <w:rsid w:val="007D081C"/>
    <w:rsid w:val="007D3C15"/>
    <w:rsid w:val="007D3DFB"/>
    <w:rsid w:val="007D492F"/>
    <w:rsid w:val="007D4E57"/>
    <w:rsid w:val="007D62FF"/>
    <w:rsid w:val="007D77A6"/>
    <w:rsid w:val="007E05EB"/>
    <w:rsid w:val="007E0988"/>
    <w:rsid w:val="007E0E51"/>
    <w:rsid w:val="007E16F7"/>
    <w:rsid w:val="007E26EF"/>
    <w:rsid w:val="007E3715"/>
    <w:rsid w:val="007E3AC7"/>
    <w:rsid w:val="007E472F"/>
    <w:rsid w:val="007E57DC"/>
    <w:rsid w:val="007E6683"/>
    <w:rsid w:val="007E71EA"/>
    <w:rsid w:val="007E7EEA"/>
    <w:rsid w:val="007F038C"/>
    <w:rsid w:val="007F06A7"/>
    <w:rsid w:val="007F0C3B"/>
    <w:rsid w:val="007F14A4"/>
    <w:rsid w:val="007F229F"/>
    <w:rsid w:val="007F2985"/>
    <w:rsid w:val="007F2A03"/>
    <w:rsid w:val="007F2BCF"/>
    <w:rsid w:val="007F2F31"/>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C34"/>
    <w:rsid w:val="0080637C"/>
    <w:rsid w:val="0080670F"/>
    <w:rsid w:val="00807493"/>
    <w:rsid w:val="008075CD"/>
    <w:rsid w:val="00807FEB"/>
    <w:rsid w:val="008103ED"/>
    <w:rsid w:val="00811723"/>
    <w:rsid w:val="00811F4B"/>
    <w:rsid w:val="00812139"/>
    <w:rsid w:val="008122E2"/>
    <w:rsid w:val="0081256D"/>
    <w:rsid w:val="0081284E"/>
    <w:rsid w:val="00812C35"/>
    <w:rsid w:val="008136CB"/>
    <w:rsid w:val="00815155"/>
    <w:rsid w:val="008154D3"/>
    <w:rsid w:val="00815C9B"/>
    <w:rsid w:val="00815E92"/>
    <w:rsid w:val="00816F22"/>
    <w:rsid w:val="00817227"/>
    <w:rsid w:val="008172F7"/>
    <w:rsid w:val="00817EE7"/>
    <w:rsid w:val="0082032D"/>
    <w:rsid w:val="00820931"/>
    <w:rsid w:val="008211BE"/>
    <w:rsid w:val="00821581"/>
    <w:rsid w:val="00822AE7"/>
    <w:rsid w:val="00822C0C"/>
    <w:rsid w:val="008239CE"/>
    <w:rsid w:val="0082495B"/>
    <w:rsid w:val="008250D5"/>
    <w:rsid w:val="0082528E"/>
    <w:rsid w:val="00825A98"/>
    <w:rsid w:val="008266D7"/>
    <w:rsid w:val="008273F7"/>
    <w:rsid w:val="0082740E"/>
    <w:rsid w:val="00827705"/>
    <w:rsid w:val="008301C7"/>
    <w:rsid w:val="008313E6"/>
    <w:rsid w:val="0083163A"/>
    <w:rsid w:val="00831DEF"/>
    <w:rsid w:val="00832028"/>
    <w:rsid w:val="0083219B"/>
    <w:rsid w:val="008336D9"/>
    <w:rsid w:val="00833E5E"/>
    <w:rsid w:val="0083440F"/>
    <w:rsid w:val="008348A3"/>
    <w:rsid w:val="00835B2F"/>
    <w:rsid w:val="0083673D"/>
    <w:rsid w:val="00837D4B"/>
    <w:rsid w:val="0084020A"/>
    <w:rsid w:val="00840235"/>
    <w:rsid w:val="0084076E"/>
    <w:rsid w:val="00842395"/>
    <w:rsid w:val="0084384B"/>
    <w:rsid w:val="008441CB"/>
    <w:rsid w:val="00844435"/>
    <w:rsid w:val="00844B4D"/>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4901"/>
    <w:rsid w:val="0085555C"/>
    <w:rsid w:val="00855575"/>
    <w:rsid w:val="00856194"/>
    <w:rsid w:val="008561DB"/>
    <w:rsid w:val="008574B2"/>
    <w:rsid w:val="00857E55"/>
    <w:rsid w:val="0086049A"/>
    <w:rsid w:val="00861158"/>
    <w:rsid w:val="0086135F"/>
    <w:rsid w:val="0086300F"/>
    <w:rsid w:val="0086357D"/>
    <w:rsid w:val="00863593"/>
    <w:rsid w:val="008639C6"/>
    <w:rsid w:val="00863DA5"/>
    <w:rsid w:val="008642E7"/>
    <w:rsid w:val="008644B4"/>
    <w:rsid w:val="008656F1"/>
    <w:rsid w:val="00865A8E"/>
    <w:rsid w:val="008662DE"/>
    <w:rsid w:val="00866E8A"/>
    <w:rsid w:val="00866FB6"/>
    <w:rsid w:val="008701DF"/>
    <w:rsid w:val="00871647"/>
    <w:rsid w:val="008731FE"/>
    <w:rsid w:val="008736E6"/>
    <w:rsid w:val="00873A44"/>
    <w:rsid w:val="0087612A"/>
    <w:rsid w:val="00876B0C"/>
    <w:rsid w:val="008774B7"/>
    <w:rsid w:val="0088221B"/>
    <w:rsid w:val="00882D0C"/>
    <w:rsid w:val="00883FC2"/>
    <w:rsid w:val="00884AC6"/>
    <w:rsid w:val="00885A68"/>
    <w:rsid w:val="00886558"/>
    <w:rsid w:val="008869F0"/>
    <w:rsid w:val="00886F9C"/>
    <w:rsid w:val="00887033"/>
    <w:rsid w:val="00887B72"/>
    <w:rsid w:val="00887D99"/>
    <w:rsid w:val="00890799"/>
    <w:rsid w:val="00891808"/>
    <w:rsid w:val="00892DD0"/>
    <w:rsid w:val="00893162"/>
    <w:rsid w:val="00893238"/>
    <w:rsid w:val="00893595"/>
    <w:rsid w:val="00893942"/>
    <w:rsid w:val="00894C6E"/>
    <w:rsid w:val="00895DF3"/>
    <w:rsid w:val="00897619"/>
    <w:rsid w:val="008A0487"/>
    <w:rsid w:val="008A2648"/>
    <w:rsid w:val="008A26E3"/>
    <w:rsid w:val="008A37D7"/>
    <w:rsid w:val="008A4486"/>
    <w:rsid w:val="008A4ACD"/>
    <w:rsid w:val="008A541D"/>
    <w:rsid w:val="008A5B1A"/>
    <w:rsid w:val="008A651E"/>
    <w:rsid w:val="008A7B33"/>
    <w:rsid w:val="008B028C"/>
    <w:rsid w:val="008B0567"/>
    <w:rsid w:val="008B17DB"/>
    <w:rsid w:val="008B1D06"/>
    <w:rsid w:val="008B1DD7"/>
    <w:rsid w:val="008B20C0"/>
    <w:rsid w:val="008B2254"/>
    <w:rsid w:val="008B2C73"/>
    <w:rsid w:val="008B34BE"/>
    <w:rsid w:val="008B45BC"/>
    <w:rsid w:val="008B4983"/>
    <w:rsid w:val="008B4D96"/>
    <w:rsid w:val="008B5240"/>
    <w:rsid w:val="008B53B0"/>
    <w:rsid w:val="008B582E"/>
    <w:rsid w:val="008B67B6"/>
    <w:rsid w:val="008B7C91"/>
    <w:rsid w:val="008C0536"/>
    <w:rsid w:val="008C10C3"/>
    <w:rsid w:val="008C19ED"/>
    <w:rsid w:val="008C1B34"/>
    <w:rsid w:val="008C1BB3"/>
    <w:rsid w:val="008C2C87"/>
    <w:rsid w:val="008C42C9"/>
    <w:rsid w:val="008C5788"/>
    <w:rsid w:val="008C5791"/>
    <w:rsid w:val="008C5E9F"/>
    <w:rsid w:val="008C67EF"/>
    <w:rsid w:val="008D0ED3"/>
    <w:rsid w:val="008D1342"/>
    <w:rsid w:val="008D18D1"/>
    <w:rsid w:val="008D1E92"/>
    <w:rsid w:val="008D2343"/>
    <w:rsid w:val="008D245A"/>
    <w:rsid w:val="008D2779"/>
    <w:rsid w:val="008D3403"/>
    <w:rsid w:val="008D3E02"/>
    <w:rsid w:val="008D4367"/>
    <w:rsid w:val="008D438A"/>
    <w:rsid w:val="008D64F8"/>
    <w:rsid w:val="008D76DB"/>
    <w:rsid w:val="008D77D0"/>
    <w:rsid w:val="008D7FB8"/>
    <w:rsid w:val="008D7FE0"/>
    <w:rsid w:val="008E173E"/>
    <w:rsid w:val="008E217B"/>
    <w:rsid w:val="008E2B2A"/>
    <w:rsid w:val="008E3540"/>
    <w:rsid w:val="008E4299"/>
    <w:rsid w:val="008E4795"/>
    <w:rsid w:val="008E48EF"/>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0950"/>
    <w:rsid w:val="009014C2"/>
    <w:rsid w:val="00903304"/>
    <w:rsid w:val="009044DE"/>
    <w:rsid w:val="00904663"/>
    <w:rsid w:val="00904915"/>
    <w:rsid w:val="00905407"/>
    <w:rsid w:val="0090678C"/>
    <w:rsid w:val="009075DE"/>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392"/>
    <w:rsid w:val="00922BD4"/>
    <w:rsid w:val="009240D3"/>
    <w:rsid w:val="00924F9B"/>
    <w:rsid w:val="00925792"/>
    <w:rsid w:val="00925856"/>
    <w:rsid w:val="00925B75"/>
    <w:rsid w:val="00925C66"/>
    <w:rsid w:val="00926DC3"/>
    <w:rsid w:val="00927279"/>
    <w:rsid w:val="009277BC"/>
    <w:rsid w:val="009308A5"/>
    <w:rsid w:val="00930E94"/>
    <w:rsid w:val="0093162E"/>
    <w:rsid w:val="009319C8"/>
    <w:rsid w:val="00932819"/>
    <w:rsid w:val="00932D30"/>
    <w:rsid w:val="0093300E"/>
    <w:rsid w:val="00933D3D"/>
    <w:rsid w:val="00934835"/>
    <w:rsid w:val="00934B48"/>
    <w:rsid w:val="00934B9F"/>
    <w:rsid w:val="00934F01"/>
    <w:rsid w:val="009351EC"/>
    <w:rsid w:val="009354D4"/>
    <w:rsid w:val="00936597"/>
    <w:rsid w:val="009367B9"/>
    <w:rsid w:val="00936DD3"/>
    <w:rsid w:val="00936FDC"/>
    <w:rsid w:val="009409A9"/>
    <w:rsid w:val="00940E2B"/>
    <w:rsid w:val="00941A1F"/>
    <w:rsid w:val="009424A0"/>
    <w:rsid w:val="00942C5A"/>
    <w:rsid w:val="0094377D"/>
    <w:rsid w:val="00944A62"/>
    <w:rsid w:val="0094535D"/>
    <w:rsid w:val="00946376"/>
    <w:rsid w:val="0094684F"/>
    <w:rsid w:val="00946970"/>
    <w:rsid w:val="00950071"/>
    <w:rsid w:val="009503D1"/>
    <w:rsid w:val="0095208D"/>
    <w:rsid w:val="00952F1D"/>
    <w:rsid w:val="00953D80"/>
    <w:rsid w:val="00954257"/>
    <w:rsid w:val="009549D5"/>
    <w:rsid w:val="009556E4"/>
    <w:rsid w:val="00956A7C"/>
    <w:rsid w:val="00956C24"/>
    <w:rsid w:val="00956D1C"/>
    <w:rsid w:val="00956EBF"/>
    <w:rsid w:val="009571B7"/>
    <w:rsid w:val="00957E96"/>
    <w:rsid w:val="00960B73"/>
    <w:rsid w:val="00960F36"/>
    <w:rsid w:val="00961143"/>
    <w:rsid w:val="00961717"/>
    <w:rsid w:val="00961B8D"/>
    <w:rsid w:val="009620CA"/>
    <w:rsid w:val="00963424"/>
    <w:rsid w:val="00964B6A"/>
    <w:rsid w:val="00965434"/>
    <w:rsid w:val="0096680D"/>
    <w:rsid w:val="00966F69"/>
    <w:rsid w:val="00966FE9"/>
    <w:rsid w:val="00967599"/>
    <w:rsid w:val="00967CA8"/>
    <w:rsid w:val="0097003A"/>
    <w:rsid w:val="00970195"/>
    <w:rsid w:val="009706B9"/>
    <w:rsid w:val="009717E0"/>
    <w:rsid w:val="00971DB0"/>
    <w:rsid w:val="00971DC8"/>
    <w:rsid w:val="00972A04"/>
    <w:rsid w:val="00972AEA"/>
    <w:rsid w:val="00972B8C"/>
    <w:rsid w:val="00972C4A"/>
    <w:rsid w:val="00973E11"/>
    <w:rsid w:val="00974790"/>
    <w:rsid w:val="0097487E"/>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4EA7"/>
    <w:rsid w:val="00985366"/>
    <w:rsid w:val="00985629"/>
    <w:rsid w:val="00986042"/>
    <w:rsid w:val="009862AC"/>
    <w:rsid w:val="00986580"/>
    <w:rsid w:val="0098687C"/>
    <w:rsid w:val="009870AD"/>
    <w:rsid w:val="00987A97"/>
    <w:rsid w:val="00990A5E"/>
    <w:rsid w:val="00990B35"/>
    <w:rsid w:val="00990EAC"/>
    <w:rsid w:val="00990FF9"/>
    <w:rsid w:val="0099151A"/>
    <w:rsid w:val="00991798"/>
    <w:rsid w:val="009917F3"/>
    <w:rsid w:val="0099185B"/>
    <w:rsid w:val="00991981"/>
    <w:rsid w:val="0099256B"/>
    <w:rsid w:val="00992609"/>
    <w:rsid w:val="00992899"/>
    <w:rsid w:val="00993241"/>
    <w:rsid w:val="0099332F"/>
    <w:rsid w:val="00993C81"/>
    <w:rsid w:val="00994362"/>
    <w:rsid w:val="0099447C"/>
    <w:rsid w:val="009945C6"/>
    <w:rsid w:val="00995093"/>
    <w:rsid w:val="009955A5"/>
    <w:rsid w:val="00995D8D"/>
    <w:rsid w:val="00996512"/>
    <w:rsid w:val="00996C36"/>
    <w:rsid w:val="00997124"/>
    <w:rsid w:val="0099732D"/>
    <w:rsid w:val="009976B4"/>
    <w:rsid w:val="009A0193"/>
    <w:rsid w:val="009A0A5C"/>
    <w:rsid w:val="009A2139"/>
    <w:rsid w:val="009A27E6"/>
    <w:rsid w:val="009A2EBB"/>
    <w:rsid w:val="009A3EA9"/>
    <w:rsid w:val="009A48DA"/>
    <w:rsid w:val="009A4B44"/>
    <w:rsid w:val="009A536F"/>
    <w:rsid w:val="009A67F8"/>
    <w:rsid w:val="009A69D9"/>
    <w:rsid w:val="009A6FD2"/>
    <w:rsid w:val="009A70AD"/>
    <w:rsid w:val="009B02C4"/>
    <w:rsid w:val="009B10EA"/>
    <w:rsid w:val="009B1312"/>
    <w:rsid w:val="009B1718"/>
    <w:rsid w:val="009B26D8"/>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3246"/>
    <w:rsid w:val="009C43A4"/>
    <w:rsid w:val="009C48DD"/>
    <w:rsid w:val="009C5488"/>
    <w:rsid w:val="009C5F8F"/>
    <w:rsid w:val="009C61A2"/>
    <w:rsid w:val="009C64A3"/>
    <w:rsid w:val="009C657D"/>
    <w:rsid w:val="009C6725"/>
    <w:rsid w:val="009C6730"/>
    <w:rsid w:val="009C6824"/>
    <w:rsid w:val="009D0A8D"/>
    <w:rsid w:val="009D0F34"/>
    <w:rsid w:val="009D1F0A"/>
    <w:rsid w:val="009D1F5B"/>
    <w:rsid w:val="009D2BA2"/>
    <w:rsid w:val="009D2E39"/>
    <w:rsid w:val="009D2F87"/>
    <w:rsid w:val="009D3ACB"/>
    <w:rsid w:val="009D3CA9"/>
    <w:rsid w:val="009D3D15"/>
    <w:rsid w:val="009D3D6E"/>
    <w:rsid w:val="009D4568"/>
    <w:rsid w:val="009D4BBF"/>
    <w:rsid w:val="009D5160"/>
    <w:rsid w:val="009D52EC"/>
    <w:rsid w:val="009D59D1"/>
    <w:rsid w:val="009D699A"/>
    <w:rsid w:val="009D6AE9"/>
    <w:rsid w:val="009D7615"/>
    <w:rsid w:val="009E040B"/>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EDC"/>
    <w:rsid w:val="009F3DD6"/>
    <w:rsid w:val="009F429A"/>
    <w:rsid w:val="009F4604"/>
    <w:rsid w:val="009F47AA"/>
    <w:rsid w:val="009F5855"/>
    <w:rsid w:val="009F5A64"/>
    <w:rsid w:val="009F6429"/>
    <w:rsid w:val="009F698D"/>
    <w:rsid w:val="009F6B0C"/>
    <w:rsid w:val="009F7071"/>
    <w:rsid w:val="009F7B2B"/>
    <w:rsid w:val="00A00BA1"/>
    <w:rsid w:val="00A014CF"/>
    <w:rsid w:val="00A02587"/>
    <w:rsid w:val="00A02981"/>
    <w:rsid w:val="00A02D87"/>
    <w:rsid w:val="00A03D38"/>
    <w:rsid w:val="00A04B9F"/>
    <w:rsid w:val="00A04C34"/>
    <w:rsid w:val="00A04FB0"/>
    <w:rsid w:val="00A05C0F"/>
    <w:rsid w:val="00A05F2D"/>
    <w:rsid w:val="00A0622A"/>
    <w:rsid w:val="00A063F4"/>
    <w:rsid w:val="00A075C6"/>
    <w:rsid w:val="00A07CEB"/>
    <w:rsid w:val="00A106CC"/>
    <w:rsid w:val="00A10BF0"/>
    <w:rsid w:val="00A113C9"/>
    <w:rsid w:val="00A12D36"/>
    <w:rsid w:val="00A12E29"/>
    <w:rsid w:val="00A138A6"/>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71B"/>
    <w:rsid w:val="00A259B3"/>
    <w:rsid w:val="00A259C6"/>
    <w:rsid w:val="00A270C3"/>
    <w:rsid w:val="00A27803"/>
    <w:rsid w:val="00A27D12"/>
    <w:rsid w:val="00A30183"/>
    <w:rsid w:val="00A30D6D"/>
    <w:rsid w:val="00A30E39"/>
    <w:rsid w:val="00A31CC7"/>
    <w:rsid w:val="00A31E25"/>
    <w:rsid w:val="00A329FE"/>
    <w:rsid w:val="00A32A9A"/>
    <w:rsid w:val="00A32D98"/>
    <w:rsid w:val="00A330E5"/>
    <w:rsid w:val="00A33A7C"/>
    <w:rsid w:val="00A3423A"/>
    <w:rsid w:val="00A358AB"/>
    <w:rsid w:val="00A36175"/>
    <w:rsid w:val="00A37C25"/>
    <w:rsid w:val="00A41183"/>
    <w:rsid w:val="00A41AF5"/>
    <w:rsid w:val="00A42562"/>
    <w:rsid w:val="00A42750"/>
    <w:rsid w:val="00A42F2B"/>
    <w:rsid w:val="00A4380E"/>
    <w:rsid w:val="00A44133"/>
    <w:rsid w:val="00A44546"/>
    <w:rsid w:val="00A45D33"/>
    <w:rsid w:val="00A45EEF"/>
    <w:rsid w:val="00A46C90"/>
    <w:rsid w:val="00A47E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2952"/>
    <w:rsid w:val="00A651D6"/>
    <w:rsid w:val="00A658CF"/>
    <w:rsid w:val="00A65F25"/>
    <w:rsid w:val="00A662EB"/>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0E0"/>
    <w:rsid w:val="00A86340"/>
    <w:rsid w:val="00A86668"/>
    <w:rsid w:val="00A86766"/>
    <w:rsid w:val="00A86C6D"/>
    <w:rsid w:val="00A86C89"/>
    <w:rsid w:val="00A87623"/>
    <w:rsid w:val="00A876C4"/>
    <w:rsid w:val="00A9031F"/>
    <w:rsid w:val="00A9086F"/>
    <w:rsid w:val="00A911D9"/>
    <w:rsid w:val="00A91E5D"/>
    <w:rsid w:val="00A93D87"/>
    <w:rsid w:val="00A94D08"/>
    <w:rsid w:val="00A9586E"/>
    <w:rsid w:val="00A95B0F"/>
    <w:rsid w:val="00A964FE"/>
    <w:rsid w:val="00A968F2"/>
    <w:rsid w:val="00AA012E"/>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C3E"/>
    <w:rsid w:val="00AA6E03"/>
    <w:rsid w:val="00AA758C"/>
    <w:rsid w:val="00AA7EEF"/>
    <w:rsid w:val="00AB0228"/>
    <w:rsid w:val="00AB073C"/>
    <w:rsid w:val="00AB1524"/>
    <w:rsid w:val="00AB2EF3"/>
    <w:rsid w:val="00AB37EA"/>
    <w:rsid w:val="00AB389A"/>
    <w:rsid w:val="00AB3A47"/>
    <w:rsid w:val="00AB3FFE"/>
    <w:rsid w:val="00AB4376"/>
    <w:rsid w:val="00AB5E42"/>
    <w:rsid w:val="00AB6E94"/>
    <w:rsid w:val="00AB7315"/>
    <w:rsid w:val="00AB749D"/>
    <w:rsid w:val="00AB7B6B"/>
    <w:rsid w:val="00AB7F7F"/>
    <w:rsid w:val="00AC002D"/>
    <w:rsid w:val="00AC0109"/>
    <w:rsid w:val="00AC0ABA"/>
    <w:rsid w:val="00AC1F1A"/>
    <w:rsid w:val="00AC26DD"/>
    <w:rsid w:val="00AC4600"/>
    <w:rsid w:val="00AC4F9B"/>
    <w:rsid w:val="00AC5395"/>
    <w:rsid w:val="00AC5A0B"/>
    <w:rsid w:val="00AC714B"/>
    <w:rsid w:val="00AD1666"/>
    <w:rsid w:val="00AD38BB"/>
    <w:rsid w:val="00AD4EFE"/>
    <w:rsid w:val="00AD534B"/>
    <w:rsid w:val="00AD59B7"/>
    <w:rsid w:val="00AD687B"/>
    <w:rsid w:val="00AD697C"/>
    <w:rsid w:val="00AD6D08"/>
    <w:rsid w:val="00AD7FDC"/>
    <w:rsid w:val="00AE016F"/>
    <w:rsid w:val="00AE0410"/>
    <w:rsid w:val="00AE08DF"/>
    <w:rsid w:val="00AE0FA2"/>
    <w:rsid w:val="00AE17FB"/>
    <w:rsid w:val="00AE2578"/>
    <w:rsid w:val="00AE2B61"/>
    <w:rsid w:val="00AE4207"/>
    <w:rsid w:val="00AE4762"/>
    <w:rsid w:val="00AE4788"/>
    <w:rsid w:val="00AE4A87"/>
    <w:rsid w:val="00AE4B3B"/>
    <w:rsid w:val="00AE5761"/>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1D7"/>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728"/>
    <w:rsid w:val="00B07A67"/>
    <w:rsid w:val="00B106E4"/>
    <w:rsid w:val="00B10B14"/>
    <w:rsid w:val="00B10C19"/>
    <w:rsid w:val="00B10C78"/>
    <w:rsid w:val="00B115BA"/>
    <w:rsid w:val="00B11697"/>
    <w:rsid w:val="00B12E1F"/>
    <w:rsid w:val="00B13B8F"/>
    <w:rsid w:val="00B15F12"/>
    <w:rsid w:val="00B17122"/>
    <w:rsid w:val="00B17910"/>
    <w:rsid w:val="00B17CF5"/>
    <w:rsid w:val="00B20065"/>
    <w:rsid w:val="00B20A36"/>
    <w:rsid w:val="00B21027"/>
    <w:rsid w:val="00B21718"/>
    <w:rsid w:val="00B22C2C"/>
    <w:rsid w:val="00B235E9"/>
    <w:rsid w:val="00B23CDE"/>
    <w:rsid w:val="00B249A3"/>
    <w:rsid w:val="00B261D9"/>
    <w:rsid w:val="00B279D9"/>
    <w:rsid w:val="00B303AC"/>
    <w:rsid w:val="00B30840"/>
    <w:rsid w:val="00B3093C"/>
    <w:rsid w:val="00B30AF6"/>
    <w:rsid w:val="00B30FC0"/>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29D"/>
    <w:rsid w:val="00B375C1"/>
    <w:rsid w:val="00B377D1"/>
    <w:rsid w:val="00B37F05"/>
    <w:rsid w:val="00B405E4"/>
    <w:rsid w:val="00B40BE6"/>
    <w:rsid w:val="00B40C55"/>
    <w:rsid w:val="00B42093"/>
    <w:rsid w:val="00B42C6B"/>
    <w:rsid w:val="00B43569"/>
    <w:rsid w:val="00B436EC"/>
    <w:rsid w:val="00B43CEF"/>
    <w:rsid w:val="00B43E2D"/>
    <w:rsid w:val="00B445B7"/>
    <w:rsid w:val="00B44AE2"/>
    <w:rsid w:val="00B44E85"/>
    <w:rsid w:val="00B4517C"/>
    <w:rsid w:val="00B454F0"/>
    <w:rsid w:val="00B45BDA"/>
    <w:rsid w:val="00B468C3"/>
    <w:rsid w:val="00B46B3F"/>
    <w:rsid w:val="00B46D20"/>
    <w:rsid w:val="00B471AA"/>
    <w:rsid w:val="00B4781D"/>
    <w:rsid w:val="00B47B12"/>
    <w:rsid w:val="00B508CB"/>
    <w:rsid w:val="00B50AA6"/>
    <w:rsid w:val="00B50DD9"/>
    <w:rsid w:val="00B51AE2"/>
    <w:rsid w:val="00B51C36"/>
    <w:rsid w:val="00B5227B"/>
    <w:rsid w:val="00B52E8D"/>
    <w:rsid w:val="00B52F32"/>
    <w:rsid w:val="00B53CD2"/>
    <w:rsid w:val="00B54065"/>
    <w:rsid w:val="00B5415F"/>
    <w:rsid w:val="00B5529F"/>
    <w:rsid w:val="00B552C7"/>
    <w:rsid w:val="00B55CBF"/>
    <w:rsid w:val="00B564CA"/>
    <w:rsid w:val="00B56B0E"/>
    <w:rsid w:val="00B57F90"/>
    <w:rsid w:val="00B625A7"/>
    <w:rsid w:val="00B627B1"/>
    <w:rsid w:val="00B62B58"/>
    <w:rsid w:val="00B6373A"/>
    <w:rsid w:val="00B637B7"/>
    <w:rsid w:val="00B63E18"/>
    <w:rsid w:val="00B649DD"/>
    <w:rsid w:val="00B6657E"/>
    <w:rsid w:val="00B665AD"/>
    <w:rsid w:val="00B66AFA"/>
    <w:rsid w:val="00B67D7B"/>
    <w:rsid w:val="00B71520"/>
    <w:rsid w:val="00B718B2"/>
    <w:rsid w:val="00B721F5"/>
    <w:rsid w:val="00B728F9"/>
    <w:rsid w:val="00B72CD4"/>
    <w:rsid w:val="00B7334D"/>
    <w:rsid w:val="00B736F7"/>
    <w:rsid w:val="00B73A38"/>
    <w:rsid w:val="00B745DC"/>
    <w:rsid w:val="00B761EF"/>
    <w:rsid w:val="00B76E89"/>
    <w:rsid w:val="00B80658"/>
    <w:rsid w:val="00B8072F"/>
    <w:rsid w:val="00B80F05"/>
    <w:rsid w:val="00B81B34"/>
    <w:rsid w:val="00B836A4"/>
    <w:rsid w:val="00B83F66"/>
    <w:rsid w:val="00B84406"/>
    <w:rsid w:val="00B84D52"/>
    <w:rsid w:val="00B84FD7"/>
    <w:rsid w:val="00B857F8"/>
    <w:rsid w:val="00B86AB3"/>
    <w:rsid w:val="00B8733A"/>
    <w:rsid w:val="00B87A2F"/>
    <w:rsid w:val="00B91E03"/>
    <w:rsid w:val="00B92245"/>
    <w:rsid w:val="00B92E22"/>
    <w:rsid w:val="00B9369C"/>
    <w:rsid w:val="00B9375D"/>
    <w:rsid w:val="00B940F4"/>
    <w:rsid w:val="00B95286"/>
    <w:rsid w:val="00B9633F"/>
    <w:rsid w:val="00B97AEF"/>
    <w:rsid w:val="00BA0F24"/>
    <w:rsid w:val="00BA1F71"/>
    <w:rsid w:val="00BA2B84"/>
    <w:rsid w:val="00BA3ACE"/>
    <w:rsid w:val="00BA3C01"/>
    <w:rsid w:val="00BA408B"/>
    <w:rsid w:val="00BA41EC"/>
    <w:rsid w:val="00BA4EE7"/>
    <w:rsid w:val="00BA56DB"/>
    <w:rsid w:val="00BA56E7"/>
    <w:rsid w:val="00BA6514"/>
    <w:rsid w:val="00BA6A77"/>
    <w:rsid w:val="00BA7190"/>
    <w:rsid w:val="00BA7453"/>
    <w:rsid w:val="00BA756E"/>
    <w:rsid w:val="00BA7813"/>
    <w:rsid w:val="00BA79A3"/>
    <w:rsid w:val="00BA7A66"/>
    <w:rsid w:val="00BB02C2"/>
    <w:rsid w:val="00BB157D"/>
    <w:rsid w:val="00BB1883"/>
    <w:rsid w:val="00BB249E"/>
    <w:rsid w:val="00BB2DDF"/>
    <w:rsid w:val="00BB3795"/>
    <w:rsid w:val="00BB38D3"/>
    <w:rsid w:val="00BB3D1F"/>
    <w:rsid w:val="00BB4BD6"/>
    <w:rsid w:val="00BB4FD2"/>
    <w:rsid w:val="00BB546F"/>
    <w:rsid w:val="00BB6181"/>
    <w:rsid w:val="00BB743D"/>
    <w:rsid w:val="00BB7CE3"/>
    <w:rsid w:val="00BC0100"/>
    <w:rsid w:val="00BC0670"/>
    <w:rsid w:val="00BC23C7"/>
    <w:rsid w:val="00BC3D0E"/>
    <w:rsid w:val="00BC3E19"/>
    <w:rsid w:val="00BC3EF7"/>
    <w:rsid w:val="00BC43AB"/>
    <w:rsid w:val="00BC5AD7"/>
    <w:rsid w:val="00BC633A"/>
    <w:rsid w:val="00BC6F50"/>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D2C"/>
    <w:rsid w:val="00BD3E07"/>
    <w:rsid w:val="00BD43FB"/>
    <w:rsid w:val="00BD4486"/>
    <w:rsid w:val="00BD4541"/>
    <w:rsid w:val="00BD465E"/>
    <w:rsid w:val="00BD58B5"/>
    <w:rsid w:val="00BD59AF"/>
    <w:rsid w:val="00BD76B8"/>
    <w:rsid w:val="00BD7C98"/>
    <w:rsid w:val="00BD7CAC"/>
    <w:rsid w:val="00BE014B"/>
    <w:rsid w:val="00BE1833"/>
    <w:rsid w:val="00BE25A8"/>
    <w:rsid w:val="00BE2762"/>
    <w:rsid w:val="00BE318C"/>
    <w:rsid w:val="00BE5472"/>
    <w:rsid w:val="00BE5534"/>
    <w:rsid w:val="00BE6397"/>
    <w:rsid w:val="00BE721A"/>
    <w:rsid w:val="00BE760E"/>
    <w:rsid w:val="00BF07A6"/>
    <w:rsid w:val="00BF11C2"/>
    <w:rsid w:val="00BF2645"/>
    <w:rsid w:val="00BF28DE"/>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0E0"/>
    <w:rsid w:val="00C03907"/>
    <w:rsid w:val="00C04B46"/>
    <w:rsid w:val="00C05092"/>
    <w:rsid w:val="00C05494"/>
    <w:rsid w:val="00C05A3E"/>
    <w:rsid w:val="00C06119"/>
    <w:rsid w:val="00C07317"/>
    <w:rsid w:val="00C07B98"/>
    <w:rsid w:val="00C10014"/>
    <w:rsid w:val="00C10162"/>
    <w:rsid w:val="00C10FD1"/>
    <w:rsid w:val="00C1256F"/>
    <w:rsid w:val="00C12A05"/>
    <w:rsid w:val="00C12C52"/>
    <w:rsid w:val="00C12C54"/>
    <w:rsid w:val="00C134CE"/>
    <w:rsid w:val="00C13D87"/>
    <w:rsid w:val="00C142CC"/>
    <w:rsid w:val="00C15C38"/>
    <w:rsid w:val="00C15CD7"/>
    <w:rsid w:val="00C16EA0"/>
    <w:rsid w:val="00C17059"/>
    <w:rsid w:val="00C175B0"/>
    <w:rsid w:val="00C17A21"/>
    <w:rsid w:val="00C17D53"/>
    <w:rsid w:val="00C17D91"/>
    <w:rsid w:val="00C17D97"/>
    <w:rsid w:val="00C20423"/>
    <w:rsid w:val="00C2081D"/>
    <w:rsid w:val="00C2132B"/>
    <w:rsid w:val="00C213EE"/>
    <w:rsid w:val="00C215E7"/>
    <w:rsid w:val="00C21648"/>
    <w:rsid w:val="00C21AF4"/>
    <w:rsid w:val="00C21B9E"/>
    <w:rsid w:val="00C22B15"/>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73E"/>
    <w:rsid w:val="00C31076"/>
    <w:rsid w:val="00C31C8A"/>
    <w:rsid w:val="00C31CE5"/>
    <w:rsid w:val="00C31D56"/>
    <w:rsid w:val="00C31E4F"/>
    <w:rsid w:val="00C3209B"/>
    <w:rsid w:val="00C325E5"/>
    <w:rsid w:val="00C329DD"/>
    <w:rsid w:val="00C32B03"/>
    <w:rsid w:val="00C32EB1"/>
    <w:rsid w:val="00C3336C"/>
    <w:rsid w:val="00C33386"/>
    <w:rsid w:val="00C335B9"/>
    <w:rsid w:val="00C343AB"/>
    <w:rsid w:val="00C34670"/>
    <w:rsid w:val="00C34B46"/>
    <w:rsid w:val="00C34D35"/>
    <w:rsid w:val="00C376F6"/>
    <w:rsid w:val="00C40339"/>
    <w:rsid w:val="00C40718"/>
    <w:rsid w:val="00C41C5F"/>
    <w:rsid w:val="00C431FF"/>
    <w:rsid w:val="00C44130"/>
    <w:rsid w:val="00C4521E"/>
    <w:rsid w:val="00C45C00"/>
    <w:rsid w:val="00C460C8"/>
    <w:rsid w:val="00C46516"/>
    <w:rsid w:val="00C468C8"/>
    <w:rsid w:val="00C47984"/>
    <w:rsid w:val="00C47F03"/>
    <w:rsid w:val="00C500EE"/>
    <w:rsid w:val="00C50A22"/>
    <w:rsid w:val="00C5183A"/>
    <w:rsid w:val="00C51AD5"/>
    <w:rsid w:val="00C53154"/>
    <w:rsid w:val="00C5335F"/>
    <w:rsid w:val="00C53445"/>
    <w:rsid w:val="00C53FE4"/>
    <w:rsid w:val="00C54384"/>
    <w:rsid w:val="00C54705"/>
    <w:rsid w:val="00C54D77"/>
    <w:rsid w:val="00C55A1B"/>
    <w:rsid w:val="00C55DAF"/>
    <w:rsid w:val="00C55E5B"/>
    <w:rsid w:val="00C564A1"/>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2533"/>
    <w:rsid w:val="00C72D83"/>
    <w:rsid w:val="00C7330E"/>
    <w:rsid w:val="00C73490"/>
    <w:rsid w:val="00C73B15"/>
    <w:rsid w:val="00C75440"/>
    <w:rsid w:val="00C75772"/>
    <w:rsid w:val="00C75DC2"/>
    <w:rsid w:val="00C75EAC"/>
    <w:rsid w:val="00C800D0"/>
    <w:rsid w:val="00C80322"/>
    <w:rsid w:val="00C80991"/>
    <w:rsid w:val="00C80B1E"/>
    <w:rsid w:val="00C80CEB"/>
    <w:rsid w:val="00C825CF"/>
    <w:rsid w:val="00C8279C"/>
    <w:rsid w:val="00C827B4"/>
    <w:rsid w:val="00C828DB"/>
    <w:rsid w:val="00C8352C"/>
    <w:rsid w:val="00C83797"/>
    <w:rsid w:val="00C83BA7"/>
    <w:rsid w:val="00C8428B"/>
    <w:rsid w:val="00C85917"/>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8EA"/>
    <w:rsid w:val="00C95BE8"/>
    <w:rsid w:val="00C95E69"/>
    <w:rsid w:val="00C96170"/>
    <w:rsid w:val="00C96F91"/>
    <w:rsid w:val="00C97414"/>
    <w:rsid w:val="00C974F3"/>
    <w:rsid w:val="00CA0009"/>
    <w:rsid w:val="00CA0369"/>
    <w:rsid w:val="00CA1200"/>
    <w:rsid w:val="00CA2124"/>
    <w:rsid w:val="00CA24AB"/>
    <w:rsid w:val="00CA24B3"/>
    <w:rsid w:val="00CA3369"/>
    <w:rsid w:val="00CA3CFD"/>
    <w:rsid w:val="00CA3DBF"/>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1628"/>
    <w:rsid w:val="00CB183B"/>
    <w:rsid w:val="00CB18B1"/>
    <w:rsid w:val="00CB2530"/>
    <w:rsid w:val="00CB28D0"/>
    <w:rsid w:val="00CB3541"/>
    <w:rsid w:val="00CB4463"/>
    <w:rsid w:val="00CB4EE5"/>
    <w:rsid w:val="00CB5101"/>
    <w:rsid w:val="00CB528D"/>
    <w:rsid w:val="00CB5583"/>
    <w:rsid w:val="00CB6942"/>
    <w:rsid w:val="00CB7004"/>
    <w:rsid w:val="00CB722A"/>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2F7"/>
    <w:rsid w:val="00CC7F7F"/>
    <w:rsid w:val="00CD049A"/>
    <w:rsid w:val="00CD2088"/>
    <w:rsid w:val="00CD2AEB"/>
    <w:rsid w:val="00CD34F5"/>
    <w:rsid w:val="00CD359B"/>
    <w:rsid w:val="00CD36CE"/>
    <w:rsid w:val="00CD36D1"/>
    <w:rsid w:val="00CD4498"/>
    <w:rsid w:val="00CD4E37"/>
    <w:rsid w:val="00CD61D9"/>
    <w:rsid w:val="00CD69CC"/>
    <w:rsid w:val="00CD787C"/>
    <w:rsid w:val="00CE062E"/>
    <w:rsid w:val="00CE09B2"/>
    <w:rsid w:val="00CE19F6"/>
    <w:rsid w:val="00CE1B67"/>
    <w:rsid w:val="00CE2050"/>
    <w:rsid w:val="00CE299D"/>
    <w:rsid w:val="00CE3388"/>
    <w:rsid w:val="00CE42A9"/>
    <w:rsid w:val="00CE42C2"/>
    <w:rsid w:val="00CE45D4"/>
    <w:rsid w:val="00CE4F40"/>
    <w:rsid w:val="00CE578A"/>
    <w:rsid w:val="00CE586B"/>
    <w:rsid w:val="00CE5ABB"/>
    <w:rsid w:val="00CE6151"/>
    <w:rsid w:val="00CE6A5B"/>
    <w:rsid w:val="00CF0641"/>
    <w:rsid w:val="00CF0ADD"/>
    <w:rsid w:val="00CF0D38"/>
    <w:rsid w:val="00CF1270"/>
    <w:rsid w:val="00CF2EBC"/>
    <w:rsid w:val="00CF37D8"/>
    <w:rsid w:val="00CF47F0"/>
    <w:rsid w:val="00CF54D6"/>
    <w:rsid w:val="00CF566D"/>
    <w:rsid w:val="00CF6531"/>
    <w:rsid w:val="00CF7151"/>
    <w:rsid w:val="00CF7198"/>
    <w:rsid w:val="00CF7624"/>
    <w:rsid w:val="00CF7AE2"/>
    <w:rsid w:val="00CF7B18"/>
    <w:rsid w:val="00CF7F2B"/>
    <w:rsid w:val="00D00DCE"/>
    <w:rsid w:val="00D0176F"/>
    <w:rsid w:val="00D02589"/>
    <w:rsid w:val="00D02591"/>
    <w:rsid w:val="00D02A67"/>
    <w:rsid w:val="00D0346B"/>
    <w:rsid w:val="00D039BA"/>
    <w:rsid w:val="00D03CB3"/>
    <w:rsid w:val="00D04FE0"/>
    <w:rsid w:val="00D05170"/>
    <w:rsid w:val="00D05840"/>
    <w:rsid w:val="00D06F2A"/>
    <w:rsid w:val="00D10888"/>
    <w:rsid w:val="00D10A1E"/>
    <w:rsid w:val="00D10E89"/>
    <w:rsid w:val="00D120F8"/>
    <w:rsid w:val="00D12805"/>
    <w:rsid w:val="00D12B49"/>
    <w:rsid w:val="00D12F35"/>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2721"/>
    <w:rsid w:val="00D230CF"/>
    <w:rsid w:val="00D230E9"/>
    <w:rsid w:val="00D23F34"/>
    <w:rsid w:val="00D24832"/>
    <w:rsid w:val="00D24959"/>
    <w:rsid w:val="00D26057"/>
    <w:rsid w:val="00D26209"/>
    <w:rsid w:val="00D267B1"/>
    <w:rsid w:val="00D2715B"/>
    <w:rsid w:val="00D307E5"/>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D7A"/>
    <w:rsid w:val="00D42F0F"/>
    <w:rsid w:val="00D43C20"/>
    <w:rsid w:val="00D43F40"/>
    <w:rsid w:val="00D443FC"/>
    <w:rsid w:val="00D4505C"/>
    <w:rsid w:val="00D45279"/>
    <w:rsid w:val="00D45A5F"/>
    <w:rsid w:val="00D45EFE"/>
    <w:rsid w:val="00D462AD"/>
    <w:rsid w:val="00D464AF"/>
    <w:rsid w:val="00D5027F"/>
    <w:rsid w:val="00D50AC3"/>
    <w:rsid w:val="00D515C6"/>
    <w:rsid w:val="00D516AE"/>
    <w:rsid w:val="00D527DE"/>
    <w:rsid w:val="00D533A3"/>
    <w:rsid w:val="00D53562"/>
    <w:rsid w:val="00D539BE"/>
    <w:rsid w:val="00D54C35"/>
    <w:rsid w:val="00D550A9"/>
    <w:rsid w:val="00D5513D"/>
    <w:rsid w:val="00D560A8"/>
    <w:rsid w:val="00D57605"/>
    <w:rsid w:val="00D579B6"/>
    <w:rsid w:val="00D60F47"/>
    <w:rsid w:val="00D61132"/>
    <w:rsid w:val="00D62F9B"/>
    <w:rsid w:val="00D643AF"/>
    <w:rsid w:val="00D66E82"/>
    <w:rsid w:val="00D708DD"/>
    <w:rsid w:val="00D70CEF"/>
    <w:rsid w:val="00D71721"/>
    <w:rsid w:val="00D71BB9"/>
    <w:rsid w:val="00D723FD"/>
    <w:rsid w:val="00D7244E"/>
    <w:rsid w:val="00D72750"/>
    <w:rsid w:val="00D73041"/>
    <w:rsid w:val="00D73576"/>
    <w:rsid w:val="00D73E80"/>
    <w:rsid w:val="00D763EE"/>
    <w:rsid w:val="00D76BBE"/>
    <w:rsid w:val="00D776C0"/>
    <w:rsid w:val="00D77CBA"/>
    <w:rsid w:val="00D8025E"/>
    <w:rsid w:val="00D811C2"/>
    <w:rsid w:val="00D811DB"/>
    <w:rsid w:val="00D820CD"/>
    <w:rsid w:val="00D835E9"/>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5E2"/>
    <w:rsid w:val="00D93FB5"/>
    <w:rsid w:val="00D946EB"/>
    <w:rsid w:val="00D959C9"/>
    <w:rsid w:val="00D95A42"/>
    <w:rsid w:val="00D97322"/>
    <w:rsid w:val="00D97C46"/>
    <w:rsid w:val="00DA01D9"/>
    <w:rsid w:val="00DA0AEC"/>
    <w:rsid w:val="00DA1B78"/>
    <w:rsid w:val="00DA25B3"/>
    <w:rsid w:val="00DA32A6"/>
    <w:rsid w:val="00DA3415"/>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4DEC"/>
    <w:rsid w:val="00DB55B2"/>
    <w:rsid w:val="00DB694C"/>
    <w:rsid w:val="00DB6E0D"/>
    <w:rsid w:val="00DC1142"/>
    <w:rsid w:val="00DC119B"/>
    <w:rsid w:val="00DC1B74"/>
    <w:rsid w:val="00DC25D7"/>
    <w:rsid w:val="00DC33B1"/>
    <w:rsid w:val="00DC3607"/>
    <w:rsid w:val="00DC3B5A"/>
    <w:rsid w:val="00DC3CBA"/>
    <w:rsid w:val="00DC44FC"/>
    <w:rsid w:val="00DC52E6"/>
    <w:rsid w:val="00DC5446"/>
    <w:rsid w:val="00DC573B"/>
    <w:rsid w:val="00DC5E5B"/>
    <w:rsid w:val="00DC6293"/>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996"/>
    <w:rsid w:val="00DE2D48"/>
    <w:rsid w:val="00DE35AD"/>
    <w:rsid w:val="00DE37F4"/>
    <w:rsid w:val="00DE3B95"/>
    <w:rsid w:val="00DE3CCB"/>
    <w:rsid w:val="00DE434D"/>
    <w:rsid w:val="00DE5459"/>
    <w:rsid w:val="00DE5D2A"/>
    <w:rsid w:val="00DE5E61"/>
    <w:rsid w:val="00DE6603"/>
    <w:rsid w:val="00DE6A41"/>
    <w:rsid w:val="00DE6B18"/>
    <w:rsid w:val="00DE705F"/>
    <w:rsid w:val="00DE79DA"/>
    <w:rsid w:val="00DF10BC"/>
    <w:rsid w:val="00DF17FC"/>
    <w:rsid w:val="00DF180F"/>
    <w:rsid w:val="00DF1B93"/>
    <w:rsid w:val="00DF391D"/>
    <w:rsid w:val="00DF39F9"/>
    <w:rsid w:val="00DF3B27"/>
    <w:rsid w:val="00DF43EE"/>
    <w:rsid w:val="00DF4F05"/>
    <w:rsid w:val="00DF5667"/>
    <w:rsid w:val="00DF5E2A"/>
    <w:rsid w:val="00DF6632"/>
    <w:rsid w:val="00DF6E3C"/>
    <w:rsid w:val="00DF6EFE"/>
    <w:rsid w:val="00DF7513"/>
    <w:rsid w:val="00DF77DA"/>
    <w:rsid w:val="00DF7BDC"/>
    <w:rsid w:val="00E00406"/>
    <w:rsid w:val="00E0078E"/>
    <w:rsid w:val="00E01230"/>
    <w:rsid w:val="00E01886"/>
    <w:rsid w:val="00E0284D"/>
    <w:rsid w:val="00E02C31"/>
    <w:rsid w:val="00E02F9A"/>
    <w:rsid w:val="00E035DC"/>
    <w:rsid w:val="00E037DC"/>
    <w:rsid w:val="00E03C6F"/>
    <w:rsid w:val="00E043C5"/>
    <w:rsid w:val="00E04DA0"/>
    <w:rsid w:val="00E05AAA"/>
    <w:rsid w:val="00E05EC4"/>
    <w:rsid w:val="00E07D0B"/>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6294"/>
    <w:rsid w:val="00E163BF"/>
    <w:rsid w:val="00E163E5"/>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419"/>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1C9D"/>
    <w:rsid w:val="00E5203A"/>
    <w:rsid w:val="00E53BE4"/>
    <w:rsid w:val="00E54CBB"/>
    <w:rsid w:val="00E559F5"/>
    <w:rsid w:val="00E55A30"/>
    <w:rsid w:val="00E5624D"/>
    <w:rsid w:val="00E574E9"/>
    <w:rsid w:val="00E605C2"/>
    <w:rsid w:val="00E60EAD"/>
    <w:rsid w:val="00E61117"/>
    <w:rsid w:val="00E616FB"/>
    <w:rsid w:val="00E61B3F"/>
    <w:rsid w:val="00E626E3"/>
    <w:rsid w:val="00E62730"/>
    <w:rsid w:val="00E63A6D"/>
    <w:rsid w:val="00E64F63"/>
    <w:rsid w:val="00E6559B"/>
    <w:rsid w:val="00E65C71"/>
    <w:rsid w:val="00E65ED8"/>
    <w:rsid w:val="00E65F23"/>
    <w:rsid w:val="00E6607A"/>
    <w:rsid w:val="00E662A5"/>
    <w:rsid w:val="00E66B31"/>
    <w:rsid w:val="00E66F46"/>
    <w:rsid w:val="00E67BAF"/>
    <w:rsid w:val="00E67FE6"/>
    <w:rsid w:val="00E70932"/>
    <w:rsid w:val="00E70B8E"/>
    <w:rsid w:val="00E70C8E"/>
    <w:rsid w:val="00E70CE8"/>
    <w:rsid w:val="00E71883"/>
    <w:rsid w:val="00E72549"/>
    <w:rsid w:val="00E72715"/>
    <w:rsid w:val="00E733F1"/>
    <w:rsid w:val="00E743C8"/>
    <w:rsid w:val="00E75B2B"/>
    <w:rsid w:val="00E75E51"/>
    <w:rsid w:val="00E76930"/>
    <w:rsid w:val="00E800E1"/>
    <w:rsid w:val="00E802BB"/>
    <w:rsid w:val="00E80317"/>
    <w:rsid w:val="00E80597"/>
    <w:rsid w:val="00E825A0"/>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541"/>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450"/>
    <w:rsid w:val="00EA1C4A"/>
    <w:rsid w:val="00EA1C9F"/>
    <w:rsid w:val="00EA21E1"/>
    <w:rsid w:val="00EA296A"/>
    <w:rsid w:val="00EA2CE8"/>
    <w:rsid w:val="00EA2DCC"/>
    <w:rsid w:val="00EA3E05"/>
    <w:rsid w:val="00EA4F3B"/>
    <w:rsid w:val="00EA5301"/>
    <w:rsid w:val="00EA5BFE"/>
    <w:rsid w:val="00EA5C39"/>
    <w:rsid w:val="00EA605C"/>
    <w:rsid w:val="00EA6BA9"/>
    <w:rsid w:val="00EB042D"/>
    <w:rsid w:val="00EB088D"/>
    <w:rsid w:val="00EB0D42"/>
    <w:rsid w:val="00EB13EC"/>
    <w:rsid w:val="00EB19C0"/>
    <w:rsid w:val="00EB31FC"/>
    <w:rsid w:val="00EB3B1F"/>
    <w:rsid w:val="00EB4A97"/>
    <w:rsid w:val="00EB5110"/>
    <w:rsid w:val="00EB53E5"/>
    <w:rsid w:val="00EB607E"/>
    <w:rsid w:val="00EB60BB"/>
    <w:rsid w:val="00EB6839"/>
    <w:rsid w:val="00EB689E"/>
    <w:rsid w:val="00EB6C00"/>
    <w:rsid w:val="00EB7023"/>
    <w:rsid w:val="00EB7331"/>
    <w:rsid w:val="00EB753F"/>
    <w:rsid w:val="00EC1A4D"/>
    <w:rsid w:val="00EC1EFE"/>
    <w:rsid w:val="00EC2115"/>
    <w:rsid w:val="00EC23DE"/>
    <w:rsid w:val="00EC25C7"/>
    <w:rsid w:val="00EC2837"/>
    <w:rsid w:val="00EC2BD4"/>
    <w:rsid w:val="00EC43B7"/>
    <w:rsid w:val="00EC64A4"/>
    <w:rsid w:val="00EC6BC3"/>
    <w:rsid w:val="00EC6F78"/>
    <w:rsid w:val="00ED037E"/>
    <w:rsid w:val="00ED147D"/>
    <w:rsid w:val="00ED1805"/>
    <w:rsid w:val="00ED1889"/>
    <w:rsid w:val="00ED2DC7"/>
    <w:rsid w:val="00ED329A"/>
    <w:rsid w:val="00ED3A61"/>
    <w:rsid w:val="00ED3F20"/>
    <w:rsid w:val="00ED3FBB"/>
    <w:rsid w:val="00ED42E3"/>
    <w:rsid w:val="00ED4303"/>
    <w:rsid w:val="00ED4F26"/>
    <w:rsid w:val="00ED53D9"/>
    <w:rsid w:val="00ED5F7B"/>
    <w:rsid w:val="00ED60E4"/>
    <w:rsid w:val="00ED6D6A"/>
    <w:rsid w:val="00ED78EF"/>
    <w:rsid w:val="00EE009C"/>
    <w:rsid w:val="00EE034B"/>
    <w:rsid w:val="00EE06DE"/>
    <w:rsid w:val="00EE08AB"/>
    <w:rsid w:val="00EE0C4F"/>
    <w:rsid w:val="00EE0ED4"/>
    <w:rsid w:val="00EE15AA"/>
    <w:rsid w:val="00EE3984"/>
    <w:rsid w:val="00EE3C33"/>
    <w:rsid w:val="00EE3D12"/>
    <w:rsid w:val="00EE4AF9"/>
    <w:rsid w:val="00EE6272"/>
    <w:rsid w:val="00EE7228"/>
    <w:rsid w:val="00EF111A"/>
    <w:rsid w:val="00EF19FE"/>
    <w:rsid w:val="00EF1F52"/>
    <w:rsid w:val="00EF298D"/>
    <w:rsid w:val="00EF2CFB"/>
    <w:rsid w:val="00EF3CCF"/>
    <w:rsid w:val="00EF4B16"/>
    <w:rsid w:val="00EF4B9B"/>
    <w:rsid w:val="00EF5903"/>
    <w:rsid w:val="00F00210"/>
    <w:rsid w:val="00F0118E"/>
    <w:rsid w:val="00F02EA7"/>
    <w:rsid w:val="00F0389D"/>
    <w:rsid w:val="00F041AB"/>
    <w:rsid w:val="00F04381"/>
    <w:rsid w:val="00F04F56"/>
    <w:rsid w:val="00F054E3"/>
    <w:rsid w:val="00F0604F"/>
    <w:rsid w:val="00F06373"/>
    <w:rsid w:val="00F06DFF"/>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9B6"/>
    <w:rsid w:val="00F21C0D"/>
    <w:rsid w:val="00F21D62"/>
    <w:rsid w:val="00F22BF3"/>
    <w:rsid w:val="00F22D70"/>
    <w:rsid w:val="00F22F0D"/>
    <w:rsid w:val="00F235F1"/>
    <w:rsid w:val="00F245A1"/>
    <w:rsid w:val="00F24939"/>
    <w:rsid w:val="00F256E6"/>
    <w:rsid w:val="00F25757"/>
    <w:rsid w:val="00F25C5E"/>
    <w:rsid w:val="00F2651A"/>
    <w:rsid w:val="00F26A37"/>
    <w:rsid w:val="00F26A8C"/>
    <w:rsid w:val="00F26BE5"/>
    <w:rsid w:val="00F26DED"/>
    <w:rsid w:val="00F27D74"/>
    <w:rsid w:val="00F30321"/>
    <w:rsid w:val="00F304ED"/>
    <w:rsid w:val="00F30B15"/>
    <w:rsid w:val="00F31366"/>
    <w:rsid w:val="00F32D3A"/>
    <w:rsid w:val="00F33062"/>
    <w:rsid w:val="00F33299"/>
    <w:rsid w:val="00F337F5"/>
    <w:rsid w:val="00F33BF5"/>
    <w:rsid w:val="00F3506A"/>
    <w:rsid w:val="00F35910"/>
    <w:rsid w:val="00F3593B"/>
    <w:rsid w:val="00F373ED"/>
    <w:rsid w:val="00F37441"/>
    <w:rsid w:val="00F37A32"/>
    <w:rsid w:val="00F41CE1"/>
    <w:rsid w:val="00F42302"/>
    <w:rsid w:val="00F423E7"/>
    <w:rsid w:val="00F42561"/>
    <w:rsid w:val="00F4257A"/>
    <w:rsid w:val="00F430E0"/>
    <w:rsid w:val="00F43C4B"/>
    <w:rsid w:val="00F44AA3"/>
    <w:rsid w:val="00F44B07"/>
    <w:rsid w:val="00F45046"/>
    <w:rsid w:val="00F4543D"/>
    <w:rsid w:val="00F4599A"/>
    <w:rsid w:val="00F46955"/>
    <w:rsid w:val="00F469AD"/>
    <w:rsid w:val="00F46A75"/>
    <w:rsid w:val="00F46ED2"/>
    <w:rsid w:val="00F47830"/>
    <w:rsid w:val="00F4784B"/>
    <w:rsid w:val="00F5009C"/>
    <w:rsid w:val="00F50524"/>
    <w:rsid w:val="00F50C89"/>
    <w:rsid w:val="00F50F13"/>
    <w:rsid w:val="00F5211A"/>
    <w:rsid w:val="00F52902"/>
    <w:rsid w:val="00F52C0B"/>
    <w:rsid w:val="00F52E04"/>
    <w:rsid w:val="00F53082"/>
    <w:rsid w:val="00F5359E"/>
    <w:rsid w:val="00F54A96"/>
    <w:rsid w:val="00F56173"/>
    <w:rsid w:val="00F57885"/>
    <w:rsid w:val="00F602B4"/>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396"/>
    <w:rsid w:val="00F82BD0"/>
    <w:rsid w:val="00F82ED0"/>
    <w:rsid w:val="00F83636"/>
    <w:rsid w:val="00F83C05"/>
    <w:rsid w:val="00F856CA"/>
    <w:rsid w:val="00F8676F"/>
    <w:rsid w:val="00F86E69"/>
    <w:rsid w:val="00F87B45"/>
    <w:rsid w:val="00F87CCC"/>
    <w:rsid w:val="00F90986"/>
    <w:rsid w:val="00F91505"/>
    <w:rsid w:val="00F91D15"/>
    <w:rsid w:val="00F922F2"/>
    <w:rsid w:val="00F927A3"/>
    <w:rsid w:val="00F93759"/>
    <w:rsid w:val="00F93AA1"/>
    <w:rsid w:val="00F94CEC"/>
    <w:rsid w:val="00F94EB3"/>
    <w:rsid w:val="00F95174"/>
    <w:rsid w:val="00F97E57"/>
    <w:rsid w:val="00FA09D6"/>
    <w:rsid w:val="00FA0A48"/>
    <w:rsid w:val="00FA0BB0"/>
    <w:rsid w:val="00FA121B"/>
    <w:rsid w:val="00FA1848"/>
    <w:rsid w:val="00FA2941"/>
    <w:rsid w:val="00FA499C"/>
    <w:rsid w:val="00FA5282"/>
    <w:rsid w:val="00FA60EF"/>
    <w:rsid w:val="00FA64FB"/>
    <w:rsid w:val="00FA72BB"/>
    <w:rsid w:val="00FA7F19"/>
    <w:rsid w:val="00FB0A04"/>
    <w:rsid w:val="00FB0BBD"/>
    <w:rsid w:val="00FB0FF8"/>
    <w:rsid w:val="00FB252F"/>
    <w:rsid w:val="00FB2A87"/>
    <w:rsid w:val="00FB2E07"/>
    <w:rsid w:val="00FB3BEB"/>
    <w:rsid w:val="00FB561C"/>
    <w:rsid w:val="00FB577C"/>
    <w:rsid w:val="00FB706A"/>
    <w:rsid w:val="00FB710B"/>
    <w:rsid w:val="00FB78A8"/>
    <w:rsid w:val="00FC0EE5"/>
    <w:rsid w:val="00FC2585"/>
    <w:rsid w:val="00FC2961"/>
    <w:rsid w:val="00FC2AEC"/>
    <w:rsid w:val="00FC3945"/>
    <w:rsid w:val="00FC3C84"/>
    <w:rsid w:val="00FC44DE"/>
    <w:rsid w:val="00FC4741"/>
    <w:rsid w:val="00FC4BFE"/>
    <w:rsid w:val="00FC54A6"/>
    <w:rsid w:val="00FC5E00"/>
    <w:rsid w:val="00FC5F46"/>
    <w:rsid w:val="00FC6E1B"/>
    <w:rsid w:val="00FC7219"/>
    <w:rsid w:val="00FC79D8"/>
    <w:rsid w:val="00FD0557"/>
    <w:rsid w:val="00FD0C69"/>
    <w:rsid w:val="00FD1AC2"/>
    <w:rsid w:val="00FD1C33"/>
    <w:rsid w:val="00FD2E6C"/>
    <w:rsid w:val="00FD3199"/>
    <w:rsid w:val="00FD35FF"/>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B98"/>
    <w:rsid w:val="00FE54AA"/>
    <w:rsid w:val="00FE65E5"/>
    <w:rsid w:val="00FE665E"/>
    <w:rsid w:val="00FE76EC"/>
    <w:rsid w:val="00FF0006"/>
    <w:rsid w:val="00FF1B7C"/>
    <w:rsid w:val="00FF1F85"/>
    <w:rsid w:val="00FF2249"/>
    <w:rsid w:val="00FF265F"/>
    <w:rsid w:val="00FF272D"/>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28"/>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6815</Words>
  <Characters>38850</Characters>
  <Application>Microsoft Office Word</Application>
  <DocSecurity>0</DocSecurity>
  <Lines>323</Lines>
  <Paragraphs>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Youngdae Lee</cp:lastModifiedBy>
  <cp:revision>2</cp:revision>
  <dcterms:created xsi:type="dcterms:W3CDTF">2025-11-07T01:52:00Z</dcterms:created>
  <dcterms:modified xsi:type="dcterms:W3CDTF">2025-11-07T01:52:00Z</dcterms:modified>
</cp:coreProperties>
</file>